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F3" w:rsidRPr="005B2821" w:rsidRDefault="00F24E02" w:rsidP="00A75267">
      <w:pPr>
        <w:pStyle w:val="Heading20"/>
        <w:keepNext/>
        <w:keepLines/>
        <w:shd w:val="clear" w:color="auto" w:fill="auto"/>
        <w:spacing w:before="0" w:after="301" w:line="240" w:lineRule="exact"/>
        <w:ind w:firstLine="0"/>
        <w:jc w:val="center"/>
        <w:rPr>
          <w:sz w:val="28"/>
          <w:szCs w:val="28"/>
        </w:rPr>
      </w:pPr>
      <w:bookmarkStart w:id="0" w:name="bookmark2"/>
      <w:r w:rsidRPr="005B2821">
        <w:rPr>
          <w:sz w:val="28"/>
          <w:szCs w:val="28"/>
        </w:rPr>
        <w:t>П</w:t>
      </w:r>
      <w:r w:rsidR="003260E9" w:rsidRPr="005B2821">
        <w:rPr>
          <w:sz w:val="28"/>
          <w:szCs w:val="28"/>
        </w:rPr>
        <w:t>олож</w:t>
      </w:r>
      <w:r w:rsidRPr="005B2821">
        <w:rPr>
          <w:sz w:val="28"/>
          <w:szCs w:val="28"/>
        </w:rPr>
        <w:t>е</w:t>
      </w:r>
      <w:r w:rsidR="003260E9" w:rsidRPr="005B2821">
        <w:rPr>
          <w:sz w:val="28"/>
          <w:szCs w:val="28"/>
        </w:rPr>
        <w:t>ние</w:t>
      </w:r>
      <w:bookmarkEnd w:id="0"/>
    </w:p>
    <w:p w:rsidR="005565F3" w:rsidRPr="005B2821" w:rsidRDefault="00F24E02" w:rsidP="00A75267">
      <w:pPr>
        <w:pStyle w:val="Heading20"/>
        <w:keepNext/>
        <w:keepLines/>
        <w:shd w:val="clear" w:color="auto" w:fill="auto"/>
        <w:spacing w:before="0" w:after="74" w:line="240" w:lineRule="exact"/>
        <w:ind w:firstLine="0"/>
        <w:jc w:val="center"/>
        <w:rPr>
          <w:sz w:val="28"/>
          <w:szCs w:val="28"/>
        </w:rPr>
      </w:pPr>
      <w:bookmarkStart w:id="1" w:name="bookmark3"/>
      <w:r w:rsidRPr="005B2821">
        <w:rPr>
          <w:sz w:val="28"/>
          <w:szCs w:val="28"/>
        </w:rPr>
        <w:t>п</w:t>
      </w:r>
      <w:r w:rsidR="003260E9" w:rsidRPr="005B2821">
        <w:rPr>
          <w:sz w:val="28"/>
          <w:szCs w:val="28"/>
        </w:rPr>
        <w:t xml:space="preserve">о организации питания, взимания и расходования родительской платы </w:t>
      </w:r>
      <w:proofErr w:type="gramStart"/>
      <w:r w:rsidR="003260E9" w:rsidRPr="005B2821">
        <w:rPr>
          <w:sz w:val="28"/>
          <w:szCs w:val="28"/>
        </w:rPr>
        <w:t>за</w:t>
      </w:r>
      <w:bookmarkEnd w:id="1"/>
      <w:proofErr w:type="gramEnd"/>
    </w:p>
    <w:p w:rsidR="005565F3" w:rsidRPr="005B2821" w:rsidRDefault="00F24E02" w:rsidP="00A75267">
      <w:pPr>
        <w:pStyle w:val="Bodytext70"/>
        <w:shd w:val="clear" w:color="auto" w:fill="auto"/>
        <w:spacing w:before="0" w:after="851" w:line="240" w:lineRule="exact"/>
        <w:rPr>
          <w:sz w:val="28"/>
          <w:szCs w:val="28"/>
        </w:rPr>
      </w:pPr>
      <w:r w:rsidRPr="005B2821">
        <w:rPr>
          <w:sz w:val="28"/>
          <w:szCs w:val="28"/>
        </w:rPr>
        <w:t>пит</w:t>
      </w:r>
      <w:r w:rsidR="003260E9" w:rsidRPr="005B2821">
        <w:rPr>
          <w:sz w:val="28"/>
          <w:szCs w:val="28"/>
        </w:rPr>
        <w:t>ание учащихся</w:t>
      </w:r>
    </w:p>
    <w:p w:rsidR="005565F3" w:rsidRPr="005B2821" w:rsidRDefault="00A75267" w:rsidP="00A75267">
      <w:pPr>
        <w:pStyle w:val="Heading20"/>
        <w:keepNext/>
        <w:keepLines/>
        <w:shd w:val="clear" w:color="auto" w:fill="auto"/>
        <w:tabs>
          <w:tab w:val="left" w:pos="0"/>
        </w:tabs>
        <w:spacing w:before="0" w:after="209" w:line="240" w:lineRule="exact"/>
        <w:ind w:firstLine="0"/>
        <w:jc w:val="center"/>
        <w:rPr>
          <w:sz w:val="28"/>
          <w:szCs w:val="28"/>
        </w:rPr>
      </w:pPr>
      <w:bookmarkStart w:id="2" w:name="bookmark4"/>
      <w:r w:rsidRPr="005B2821">
        <w:rPr>
          <w:sz w:val="28"/>
          <w:szCs w:val="28"/>
        </w:rPr>
        <w:t xml:space="preserve">1. </w:t>
      </w:r>
      <w:r w:rsidR="003260E9" w:rsidRPr="005B2821">
        <w:rPr>
          <w:sz w:val="28"/>
          <w:szCs w:val="28"/>
        </w:rPr>
        <w:t>Общие положения</w:t>
      </w:r>
      <w:bookmarkEnd w:id="2"/>
    </w:p>
    <w:p w:rsidR="005B2821" w:rsidRPr="005B2821" w:rsidRDefault="003260E9" w:rsidP="005B2821">
      <w:pPr>
        <w:pStyle w:val="Bodytext20"/>
        <w:shd w:val="clear" w:color="auto" w:fill="auto"/>
        <w:spacing w:after="0" w:line="240" w:lineRule="auto"/>
        <w:ind w:firstLine="567"/>
        <w:rPr>
          <w:sz w:val="28"/>
          <w:szCs w:val="28"/>
        </w:rPr>
      </w:pPr>
      <w:r w:rsidRPr="005B2821">
        <w:rPr>
          <w:sz w:val="28"/>
          <w:szCs w:val="28"/>
        </w:rPr>
        <w:t>1.1</w:t>
      </w:r>
      <w:r w:rsidR="005B2821" w:rsidRPr="005B2821">
        <w:rPr>
          <w:sz w:val="28"/>
          <w:szCs w:val="28"/>
        </w:rPr>
        <w:t>.</w:t>
      </w:r>
      <w:r w:rsidRPr="005B2821">
        <w:rPr>
          <w:sz w:val="28"/>
          <w:szCs w:val="28"/>
        </w:rPr>
        <w:t xml:space="preserve"> </w:t>
      </w:r>
      <w:r w:rsidR="005B2821" w:rsidRPr="005B2821">
        <w:rPr>
          <w:color w:val="auto"/>
          <w:sz w:val="28"/>
          <w:szCs w:val="28"/>
          <w:lang w:bidi="ar-SA"/>
        </w:rPr>
        <w:t xml:space="preserve">Настоящее  </w:t>
      </w:r>
      <w:r w:rsidR="005B2821" w:rsidRPr="005B2821">
        <w:rPr>
          <w:sz w:val="28"/>
          <w:szCs w:val="28"/>
        </w:rPr>
        <w:t xml:space="preserve">Положение по организации питания, взимания и расходования родительской платы за питание учащихся в общеобразовательных </w:t>
      </w:r>
      <w:r w:rsidR="00837675">
        <w:rPr>
          <w:sz w:val="28"/>
          <w:szCs w:val="28"/>
        </w:rPr>
        <w:t>организаци</w:t>
      </w:r>
      <w:r w:rsidR="005B2821" w:rsidRPr="005B2821">
        <w:rPr>
          <w:sz w:val="28"/>
          <w:szCs w:val="28"/>
        </w:rPr>
        <w:t xml:space="preserve">ях района (далее - Положение) </w:t>
      </w:r>
      <w:r w:rsidR="005B2821" w:rsidRPr="005B2821">
        <w:rPr>
          <w:color w:val="auto"/>
          <w:sz w:val="28"/>
          <w:szCs w:val="28"/>
          <w:lang w:bidi="ar-SA"/>
        </w:rPr>
        <w:t>разработано  на  основании  Федерального  закона  от 29.12.2012 №  273-ФЗ  «Об  образова</w:t>
      </w:r>
      <w:r w:rsidR="00B83078">
        <w:rPr>
          <w:color w:val="auto"/>
          <w:sz w:val="28"/>
          <w:szCs w:val="28"/>
          <w:lang w:bidi="ar-SA"/>
        </w:rPr>
        <w:t xml:space="preserve">нии  в  Российской  Федерации» </w:t>
      </w:r>
      <w:r w:rsidR="005B2821" w:rsidRPr="005B2821">
        <w:rPr>
          <w:color w:val="auto"/>
          <w:sz w:val="28"/>
          <w:szCs w:val="28"/>
          <w:lang w:bidi="ar-SA"/>
        </w:rPr>
        <w:t>,  в  соответствии  с</w:t>
      </w:r>
      <w:proofErr w:type="gramStart"/>
      <w:r w:rsidR="005B2821" w:rsidRPr="005B2821">
        <w:rPr>
          <w:color w:val="auto"/>
          <w:sz w:val="28"/>
          <w:szCs w:val="28"/>
          <w:lang w:bidi="ar-SA"/>
        </w:rPr>
        <w:t xml:space="preserve">  С</w:t>
      </w:r>
      <w:proofErr w:type="gramEnd"/>
      <w:r w:rsidR="005B2821" w:rsidRPr="005B2821">
        <w:rPr>
          <w:color w:val="auto"/>
          <w:sz w:val="28"/>
          <w:szCs w:val="28"/>
          <w:lang w:bidi="ar-SA"/>
        </w:rPr>
        <w:t>анитарно эпидемиологическими  правилами  и  нормативами  (СанПиН)  2.4.2.2821-10  «Санитарно эпидемиологические  требования  к  условиям  и  организации  обучения  в  общеобразователь</w:t>
      </w:r>
      <w:r w:rsidR="005B2821">
        <w:rPr>
          <w:color w:val="auto"/>
          <w:sz w:val="28"/>
          <w:szCs w:val="28"/>
          <w:lang w:bidi="ar-SA"/>
        </w:rPr>
        <w:t>ных учреждениях»,  утвержденного</w:t>
      </w:r>
      <w:r w:rsidR="005B2821" w:rsidRPr="005B2821">
        <w:rPr>
          <w:color w:val="auto"/>
          <w:sz w:val="28"/>
          <w:szCs w:val="28"/>
          <w:lang w:bidi="ar-SA"/>
        </w:rPr>
        <w:t xml:space="preserve">  постановлени</w:t>
      </w:r>
      <w:r w:rsidR="005B2821">
        <w:rPr>
          <w:color w:val="auto"/>
          <w:sz w:val="28"/>
          <w:szCs w:val="28"/>
          <w:lang w:bidi="ar-SA"/>
        </w:rPr>
        <w:t>я</w:t>
      </w:r>
      <w:r w:rsidR="005B2821" w:rsidRPr="005B2821">
        <w:rPr>
          <w:color w:val="auto"/>
          <w:sz w:val="28"/>
          <w:szCs w:val="28"/>
          <w:lang w:bidi="ar-SA"/>
        </w:rPr>
        <w:t xml:space="preserve"> Главного государственного санитарного  врача </w:t>
      </w:r>
      <w:proofErr w:type="gramStart"/>
      <w:r w:rsidR="005B2821" w:rsidRPr="005B2821">
        <w:rPr>
          <w:color w:val="auto"/>
          <w:sz w:val="28"/>
          <w:szCs w:val="28"/>
          <w:lang w:bidi="ar-SA"/>
        </w:rPr>
        <w:t>Российской Федерации  от 29.12.2010 №  189,  Закона РТ от  08.12.2004  №  63 3PT  «Об  адресной  социальной  поддержке  населения  в  Республике Татарстан»,  постановлени</w:t>
      </w:r>
      <w:r w:rsidR="005B2821">
        <w:rPr>
          <w:color w:val="auto"/>
          <w:sz w:val="28"/>
          <w:szCs w:val="28"/>
          <w:lang w:bidi="ar-SA"/>
        </w:rPr>
        <w:t>я</w:t>
      </w:r>
      <w:r w:rsidR="005B2821" w:rsidRPr="005B2821">
        <w:rPr>
          <w:color w:val="auto"/>
          <w:sz w:val="28"/>
          <w:szCs w:val="28"/>
          <w:lang w:bidi="ar-SA"/>
        </w:rPr>
        <w:t xml:space="preserve">  Кабинета  Министров  Республики  Татарстан  от  17.12.2004  № 542  «Об  утверждении  Положения  о  порядке  предоставления  денежных  выплат,  пособий, субсидий  и  стипендий  отдельным  категориям  населения  в  Республике  Татарстан», </w:t>
      </w:r>
      <w:r w:rsidR="005B2821">
        <w:rPr>
          <w:color w:val="auto"/>
          <w:sz w:val="28"/>
          <w:szCs w:val="28"/>
          <w:lang w:bidi="ar-SA"/>
        </w:rPr>
        <w:t>р</w:t>
      </w:r>
      <w:r w:rsidR="005B2821" w:rsidRPr="005B2821">
        <w:rPr>
          <w:color w:val="auto"/>
          <w:sz w:val="28"/>
          <w:szCs w:val="28"/>
          <w:lang w:bidi="ar-SA"/>
        </w:rPr>
        <w:t xml:space="preserve">аспоряжения  Кабинета  Министров  Республики  Татарстан  от  26.11.2014  №  2408-  р., </w:t>
      </w:r>
      <w:r w:rsidR="00647706" w:rsidRPr="00647706">
        <w:rPr>
          <w:color w:val="auto"/>
          <w:sz w:val="28"/>
          <w:szCs w:val="28"/>
        </w:rPr>
        <w:t>Федеральн</w:t>
      </w:r>
      <w:r w:rsidR="00647706">
        <w:rPr>
          <w:color w:val="auto"/>
          <w:sz w:val="28"/>
          <w:szCs w:val="28"/>
        </w:rPr>
        <w:t>ого</w:t>
      </w:r>
      <w:r w:rsidR="00647706" w:rsidRPr="00647706">
        <w:rPr>
          <w:color w:val="auto"/>
          <w:sz w:val="28"/>
          <w:szCs w:val="28"/>
        </w:rPr>
        <w:t xml:space="preserve"> закон</w:t>
      </w:r>
      <w:r w:rsidR="00647706">
        <w:rPr>
          <w:color w:val="auto"/>
          <w:sz w:val="28"/>
          <w:szCs w:val="28"/>
        </w:rPr>
        <w:t xml:space="preserve">а </w:t>
      </w:r>
      <w:r w:rsidR="00C13EFA">
        <w:rPr>
          <w:color w:val="auto"/>
          <w:sz w:val="28"/>
          <w:szCs w:val="28"/>
        </w:rPr>
        <w:t xml:space="preserve">от 01.03.2020 </w:t>
      </w:r>
      <w:r w:rsidR="00647706">
        <w:rPr>
          <w:color w:val="auto"/>
          <w:sz w:val="28"/>
          <w:szCs w:val="28"/>
        </w:rPr>
        <w:t>№47</w:t>
      </w:r>
      <w:r w:rsidR="00C13EFA">
        <w:rPr>
          <w:color w:val="auto"/>
          <w:sz w:val="28"/>
          <w:szCs w:val="28"/>
        </w:rPr>
        <w:t>-ФЗ</w:t>
      </w:r>
      <w:r w:rsidR="00647706" w:rsidRPr="00647706">
        <w:rPr>
          <w:color w:val="auto"/>
          <w:sz w:val="28"/>
          <w:szCs w:val="28"/>
        </w:rPr>
        <w:t xml:space="preserve"> «О</w:t>
      </w:r>
      <w:proofErr w:type="gramEnd"/>
      <w:r w:rsidR="00647706" w:rsidRPr="00647706">
        <w:rPr>
          <w:color w:val="auto"/>
          <w:sz w:val="28"/>
          <w:szCs w:val="28"/>
        </w:rPr>
        <w:t> </w:t>
      </w:r>
      <w:proofErr w:type="gramStart"/>
      <w:r w:rsidR="00647706" w:rsidRPr="00647706">
        <w:rPr>
          <w:color w:val="auto"/>
          <w:sz w:val="28"/>
          <w:szCs w:val="28"/>
        </w:rPr>
        <w:t>качестве и </w:t>
      </w:r>
      <w:r w:rsidR="00C13EFA">
        <w:rPr>
          <w:color w:val="auto"/>
          <w:sz w:val="28"/>
          <w:szCs w:val="28"/>
        </w:rPr>
        <w:t xml:space="preserve">безопасности пищевых продуктов», </w:t>
      </w:r>
      <w:r w:rsidR="005B2821">
        <w:rPr>
          <w:color w:val="auto"/>
          <w:sz w:val="28"/>
          <w:szCs w:val="28"/>
          <w:lang w:bidi="ar-SA"/>
        </w:rPr>
        <w:t>п</w:t>
      </w:r>
      <w:r w:rsidR="005B2821" w:rsidRPr="005B2821">
        <w:rPr>
          <w:color w:val="auto"/>
          <w:sz w:val="28"/>
          <w:szCs w:val="28"/>
          <w:lang w:bidi="ar-SA"/>
        </w:rPr>
        <w:t xml:space="preserve">остановления Кабинета Министров Республики Татарстан  от 28.08.2019 № 724 «О ежемесячных денежных и </w:t>
      </w:r>
      <w:r w:rsidR="005B2821">
        <w:rPr>
          <w:color w:val="auto"/>
          <w:sz w:val="28"/>
          <w:szCs w:val="28"/>
          <w:lang w:bidi="ar-SA"/>
        </w:rPr>
        <w:t xml:space="preserve">иных видах выплат на 2020 год», 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 xml:space="preserve">СанПиНа 2.4.5.2409-08 «Санитарно-эпидемиологические требования к организации питания обучающихся в общеобразовательных </w:t>
      </w:r>
      <w:r w:rsidR="008D36C3">
        <w:rPr>
          <w:sz w:val="28"/>
          <w:szCs w:val="28"/>
        </w:rPr>
        <w:t>организаци</w:t>
      </w:r>
      <w:r w:rsidR="008D36C3" w:rsidRPr="005B2821">
        <w:rPr>
          <w:sz w:val="28"/>
          <w:szCs w:val="28"/>
        </w:rPr>
        <w:t>ях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>, учреждениях начального и среднего профессионального образования», на основании постановления руководителя Исполнительного комитета Мензелинского муниципального района РТ №</w:t>
      </w:r>
      <w:r w:rsidR="00B83078">
        <w:rPr>
          <w:rFonts w:eastAsia="Calibri"/>
          <w:color w:val="auto"/>
          <w:sz w:val="28"/>
          <w:szCs w:val="28"/>
          <w:lang w:bidi="ar-SA"/>
        </w:rPr>
        <w:t xml:space="preserve"> </w:t>
      </w:r>
      <w:r w:rsidR="00A037F8">
        <w:rPr>
          <w:rFonts w:eastAsia="Calibri"/>
          <w:color w:val="auto"/>
          <w:sz w:val="28"/>
          <w:szCs w:val="28"/>
          <w:lang w:bidi="ar-SA"/>
        </w:rPr>
        <w:t xml:space="preserve">       </w:t>
      </w:r>
      <w:r w:rsidR="00B83078">
        <w:rPr>
          <w:rFonts w:eastAsia="Calibri"/>
          <w:color w:val="auto"/>
          <w:sz w:val="28"/>
          <w:szCs w:val="28"/>
          <w:lang w:bidi="ar-SA"/>
        </w:rPr>
        <w:t xml:space="preserve">от 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>2</w:t>
      </w:r>
      <w:r w:rsidR="00A037F8">
        <w:rPr>
          <w:rFonts w:eastAsia="Calibri"/>
          <w:color w:val="auto"/>
          <w:sz w:val="28"/>
          <w:szCs w:val="28"/>
          <w:lang w:bidi="ar-SA"/>
        </w:rPr>
        <w:t>8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>.12.20</w:t>
      </w:r>
      <w:r w:rsidR="00B83078">
        <w:rPr>
          <w:rFonts w:eastAsia="Calibri"/>
          <w:color w:val="auto"/>
          <w:sz w:val="28"/>
          <w:szCs w:val="28"/>
          <w:lang w:bidi="ar-SA"/>
        </w:rPr>
        <w:t>21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 xml:space="preserve"> года</w:t>
      </w:r>
      <w:r w:rsidR="00C13EFA">
        <w:rPr>
          <w:rFonts w:eastAsia="Calibri"/>
          <w:color w:val="auto"/>
          <w:sz w:val="28"/>
          <w:szCs w:val="28"/>
          <w:lang w:bidi="ar-SA"/>
        </w:rPr>
        <w:t xml:space="preserve"> «Об организации питания </w:t>
      </w:r>
      <w:r w:rsidR="00EA10E1">
        <w:rPr>
          <w:rFonts w:eastAsia="Calibri"/>
          <w:color w:val="auto"/>
          <w:sz w:val="28"/>
          <w:szCs w:val="28"/>
          <w:lang w:bidi="ar-SA"/>
        </w:rPr>
        <w:t>учащихся в общеобразовательных</w:t>
      </w:r>
      <w:proofErr w:type="gramEnd"/>
      <w:r w:rsidR="00EA10E1">
        <w:rPr>
          <w:rFonts w:eastAsia="Calibri"/>
          <w:color w:val="auto"/>
          <w:sz w:val="28"/>
          <w:szCs w:val="28"/>
          <w:lang w:bidi="ar-SA"/>
        </w:rPr>
        <w:t xml:space="preserve"> </w:t>
      </w:r>
      <w:proofErr w:type="gramStart"/>
      <w:r w:rsidR="00EA10E1">
        <w:rPr>
          <w:rFonts w:eastAsia="Calibri"/>
          <w:color w:val="auto"/>
          <w:sz w:val="28"/>
          <w:szCs w:val="28"/>
          <w:lang w:bidi="ar-SA"/>
        </w:rPr>
        <w:t>организациях</w:t>
      </w:r>
      <w:proofErr w:type="gramEnd"/>
      <w:r w:rsidR="00EA10E1">
        <w:rPr>
          <w:rFonts w:eastAsia="Calibri"/>
          <w:color w:val="auto"/>
          <w:sz w:val="28"/>
          <w:szCs w:val="28"/>
          <w:lang w:bidi="ar-SA"/>
        </w:rPr>
        <w:t xml:space="preserve"> Мензелинского муниципального района</w:t>
      </w:r>
      <w:r w:rsidR="00C13EFA">
        <w:rPr>
          <w:rFonts w:eastAsia="Calibri"/>
          <w:color w:val="auto"/>
          <w:sz w:val="28"/>
          <w:szCs w:val="28"/>
          <w:lang w:bidi="ar-SA"/>
        </w:rPr>
        <w:t>»</w:t>
      </w:r>
      <w:r w:rsidR="005B2821" w:rsidRPr="005B2821">
        <w:rPr>
          <w:rFonts w:eastAsia="Calibri"/>
          <w:color w:val="auto"/>
          <w:sz w:val="28"/>
          <w:szCs w:val="28"/>
          <w:lang w:bidi="ar-SA"/>
        </w:rPr>
        <w:t>.</w:t>
      </w:r>
    </w:p>
    <w:p w:rsidR="00837675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 Основными задачами организации питания учащихся являются:</w:t>
      </w:r>
    </w:p>
    <w:p w:rsidR="00837675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обеспечение  учащихся  питанием,  соответствующим  возрастным  физиологическим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потребностям  в  пищевых  веществах  и  энергии,  принципам  рационального  и сбалансированного питания;</w:t>
      </w:r>
    </w:p>
    <w:p w:rsidR="00837675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 гарантированное  качество  и  безопасность  питания,  пищевых  продуктов,  используемых  в приготовлении блюд;</w:t>
      </w:r>
    </w:p>
    <w:p w:rsidR="00837675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 предупреждение  (профилактика)  среди  учащихся  инфекционных  и  неинфекционных заболеваний, связанных с фактором питания;</w:t>
      </w:r>
    </w:p>
    <w:p w:rsidR="005B2821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28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 пропаганду принципов здорового и полноценного питания.</w:t>
      </w:r>
    </w:p>
    <w:p w:rsidR="00837675" w:rsidRDefault="005B2821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1.3. </w:t>
      </w:r>
      <w:r w:rsidR="003260E9" w:rsidRPr="005B2821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 СанПиН общеобразовательно</w:t>
      </w:r>
      <w:r w:rsidR="008D36C3">
        <w:rPr>
          <w:rFonts w:ascii="Times New Roman" w:hAnsi="Times New Roman" w:cs="Times New Roman"/>
          <w:sz w:val="28"/>
          <w:szCs w:val="28"/>
        </w:rPr>
        <w:t>й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</w:t>
      </w:r>
      <w:r w:rsidR="008D36C3" w:rsidRPr="008D36C3">
        <w:rPr>
          <w:rFonts w:ascii="Times New Roman" w:hAnsi="Times New Roman" w:cs="Times New Roman"/>
          <w:sz w:val="28"/>
          <w:szCs w:val="28"/>
        </w:rPr>
        <w:t>организаци</w:t>
      </w:r>
      <w:r w:rsidR="008D36C3">
        <w:rPr>
          <w:rFonts w:ascii="Times New Roman" w:hAnsi="Times New Roman" w:cs="Times New Roman"/>
          <w:sz w:val="28"/>
          <w:szCs w:val="28"/>
        </w:rPr>
        <w:t>и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должны быть созданы следующие условия для организации питания учащихся: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260E9" w:rsidRPr="005B2821">
        <w:rPr>
          <w:rFonts w:ascii="Times New Roman" w:hAnsi="Times New Roman" w:cs="Times New Roman"/>
          <w:sz w:val="28"/>
          <w:szCs w:val="28"/>
        </w:rPr>
        <w:t>предусмотрены производственные помещения для хранения,</w:t>
      </w:r>
      <w:r w:rsidR="00A75267" w:rsidRPr="005B2821">
        <w:rPr>
          <w:rFonts w:ascii="Times New Roman" w:hAnsi="Times New Roman" w:cs="Times New Roman"/>
          <w:sz w:val="28"/>
          <w:szCs w:val="28"/>
        </w:rPr>
        <w:t xml:space="preserve"> </w:t>
      </w:r>
      <w:r w:rsidR="003260E9" w:rsidRPr="005B2821">
        <w:rPr>
          <w:rFonts w:ascii="Times New Roman" w:hAnsi="Times New Roman" w:cs="Times New Roman"/>
          <w:sz w:val="28"/>
          <w:szCs w:val="28"/>
        </w:rPr>
        <w:t>приготовления пищи, полностью оснащенные нео</w:t>
      </w:r>
      <w:r w:rsidR="00A75267" w:rsidRPr="005B2821">
        <w:rPr>
          <w:rFonts w:ascii="Times New Roman" w:hAnsi="Times New Roman" w:cs="Times New Roman"/>
          <w:sz w:val="28"/>
          <w:szCs w:val="28"/>
        </w:rPr>
        <w:t>бходимым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E02" w:rsidRPr="005B2821">
        <w:rPr>
          <w:rFonts w:ascii="Times New Roman" w:hAnsi="Times New Roman" w:cs="Times New Roman"/>
          <w:sz w:val="28"/>
          <w:szCs w:val="28"/>
        </w:rPr>
        <w:t>(торгово-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технологическим, </w:t>
      </w:r>
      <w:r w:rsidR="003260E9" w:rsidRPr="005B2821">
        <w:rPr>
          <w:rFonts w:ascii="Times New Roman" w:hAnsi="Times New Roman" w:cs="Times New Roman"/>
          <w:sz w:val="28"/>
          <w:szCs w:val="28"/>
        </w:rPr>
        <w:t>холодильным,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60E9" w:rsidRPr="005B2821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="003260E9" w:rsidRPr="005B2821">
        <w:rPr>
          <w:rFonts w:ascii="Times New Roman" w:hAnsi="Times New Roman" w:cs="Times New Roman"/>
          <w:sz w:val="28"/>
          <w:szCs w:val="28"/>
        </w:rPr>
        <w:t>), кухонным инвентарем и посудой;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60E9" w:rsidRPr="005B2821">
        <w:rPr>
          <w:rFonts w:ascii="Times New Roman" w:hAnsi="Times New Roman" w:cs="Times New Roman"/>
          <w:sz w:val="28"/>
          <w:szCs w:val="28"/>
        </w:rPr>
        <w:t>предусмотрены помещения для приема пищи, снабженные соответствующей мебелью;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260E9" w:rsidRPr="005B2821">
        <w:rPr>
          <w:rFonts w:ascii="Times New Roman" w:hAnsi="Times New Roman" w:cs="Times New Roman"/>
          <w:sz w:val="28"/>
          <w:szCs w:val="28"/>
        </w:rPr>
        <w:t>разработан и утвержден</w:t>
      </w:r>
      <w:proofErr w:type="gramEnd"/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порядок питания обучающихся (режим работы столовой, время перемен для принятия пищи, график питания обучающихся).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260E9" w:rsidRPr="005B2821">
        <w:rPr>
          <w:rFonts w:ascii="Times New Roman" w:hAnsi="Times New Roman" w:cs="Times New Roman"/>
          <w:sz w:val="28"/>
          <w:szCs w:val="28"/>
        </w:rPr>
        <w:t>Администрация общеобразовательно</w:t>
      </w:r>
      <w:r w:rsidR="008D36C3">
        <w:rPr>
          <w:rFonts w:ascii="Times New Roman" w:hAnsi="Times New Roman" w:cs="Times New Roman"/>
          <w:sz w:val="28"/>
          <w:szCs w:val="28"/>
        </w:rPr>
        <w:t>й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</w:t>
      </w:r>
      <w:r w:rsidR="008D36C3" w:rsidRPr="008D36C3">
        <w:rPr>
          <w:rFonts w:ascii="Times New Roman" w:hAnsi="Times New Roman" w:cs="Times New Roman"/>
          <w:sz w:val="28"/>
          <w:szCs w:val="28"/>
        </w:rPr>
        <w:t>организаци</w:t>
      </w:r>
      <w:r w:rsidR="008D36C3">
        <w:rPr>
          <w:rFonts w:ascii="Times New Roman" w:hAnsi="Times New Roman" w:cs="Times New Roman"/>
          <w:sz w:val="28"/>
          <w:szCs w:val="28"/>
        </w:rPr>
        <w:t>и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обеспечивает принятие организационно-управленческих решений, направленных на обеспечение горячим питанием учащихся, принципов и санитарно-гигиенических основ здорового питания, ведение консультационной и разъяснительной работы по формированию культуры здорового питания с родителями (законными представителями) учащихся.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3260E9" w:rsidRPr="005B2821">
        <w:rPr>
          <w:rFonts w:ascii="Times New Roman" w:hAnsi="Times New Roman" w:cs="Times New Roman"/>
          <w:sz w:val="28"/>
          <w:szCs w:val="28"/>
        </w:rPr>
        <w:t>Питание учащихся ор</w:t>
      </w:r>
      <w:r w:rsidR="00F24E02" w:rsidRPr="005B2821">
        <w:rPr>
          <w:rFonts w:ascii="Times New Roman" w:hAnsi="Times New Roman" w:cs="Times New Roman"/>
          <w:sz w:val="28"/>
          <w:szCs w:val="28"/>
        </w:rPr>
        <w:t>ганизуется за счет средств роди</w:t>
      </w:r>
      <w:r w:rsidR="003260E9" w:rsidRPr="005B2821">
        <w:rPr>
          <w:rFonts w:ascii="Times New Roman" w:hAnsi="Times New Roman" w:cs="Times New Roman"/>
          <w:sz w:val="28"/>
          <w:szCs w:val="28"/>
        </w:rPr>
        <w:t>телей,  субсидий с местного</w:t>
      </w:r>
      <w:r w:rsidR="00F24E02" w:rsidRPr="005B2821">
        <w:rPr>
          <w:rFonts w:ascii="Times New Roman" w:hAnsi="Times New Roman" w:cs="Times New Roman"/>
          <w:sz w:val="28"/>
          <w:szCs w:val="28"/>
        </w:rPr>
        <w:t>, регионального и федерального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D7AF8" w:rsidRPr="005B2821">
        <w:rPr>
          <w:rFonts w:ascii="Times New Roman" w:hAnsi="Times New Roman" w:cs="Times New Roman"/>
          <w:sz w:val="28"/>
          <w:szCs w:val="28"/>
        </w:rPr>
        <w:t>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</w:t>
      </w:r>
      <w:r w:rsidR="003260E9" w:rsidRPr="005B2821">
        <w:rPr>
          <w:rFonts w:ascii="Times New Roman" w:hAnsi="Times New Roman" w:cs="Times New Roman"/>
          <w:sz w:val="28"/>
          <w:szCs w:val="28"/>
        </w:rPr>
        <w:t>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F24E02" w:rsidRPr="005B2821">
        <w:rPr>
          <w:rFonts w:ascii="Times New Roman" w:hAnsi="Times New Roman" w:cs="Times New Roman"/>
          <w:sz w:val="28"/>
          <w:szCs w:val="28"/>
        </w:rPr>
        <w:t xml:space="preserve">Питание в интернатах </w:t>
      </w:r>
      <w:r w:rsidR="003260E9" w:rsidRPr="005B2821">
        <w:rPr>
          <w:rFonts w:ascii="Times New Roman" w:hAnsi="Times New Roman" w:cs="Times New Roman"/>
          <w:sz w:val="28"/>
          <w:szCs w:val="28"/>
        </w:rPr>
        <w:t>только за счет средств районного бюджета.</w:t>
      </w:r>
    </w:p>
    <w:p w:rsidR="009B2AC5" w:rsidRDefault="009B2AC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обучающихся по образовательным программам начального общего образования обеспечивают учредителями таких организаций не менее одного раза в день бесплатным горячим питанием, предусматривающее наличие горячего блюда, не считая горячего напитка, за счет бюджетных ассигнований федерального бюджета, бюджетов субъектов РФ, местных бюджетов и иных источников финансирования, предусмотренных законодательством РФ.</w:t>
      </w:r>
      <w:proofErr w:type="gramEnd"/>
    </w:p>
    <w:p w:rsidR="009B2AC5" w:rsidRDefault="003172EA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="009B2AC5" w:rsidRPr="009B2AC5">
        <w:rPr>
          <w:rFonts w:ascii="Times New Roman" w:hAnsi="Times New Roman" w:cs="Times New Roman"/>
          <w:sz w:val="28"/>
          <w:szCs w:val="28"/>
        </w:rPr>
        <w:t>учающи</w:t>
      </w:r>
      <w:r w:rsidR="007B4E78">
        <w:rPr>
          <w:rFonts w:ascii="Times New Roman" w:hAnsi="Times New Roman" w:cs="Times New Roman"/>
          <w:sz w:val="28"/>
          <w:szCs w:val="28"/>
        </w:rPr>
        <w:t>х</w:t>
      </w:r>
      <w:r w:rsidR="009B2AC5" w:rsidRPr="009B2AC5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9B2AC5" w:rsidRPr="009B2AC5">
        <w:rPr>
          <w:rFonts w:ascii="Times New Roman" w:hAnsi="Times New Roman" w:cs="Times New Roman"/>
          <w:sz w:val="28"/>
          <w:szCs w:val="28"/>
        </w:rPr>
        <w:t xml:space="preserve"> с ограниченными воз</w:t>
      </w:r>
      <w:r w:rsidR="007B4E78">
        <w:rPr>
          <w:rFonts w:ascii="Times New Roman" w:hAnsi="Times New Roman" w:cs="Times New Roman"/>
          <w:sz w:val="28"/>
          <w:szCs w:val="28"/>
        </w:rPr>
        <w:t>можностями здоровья обеспечиваю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B2AC5" w:rsidRPr="009B2AC5">
        <w:rPr>
          <w:rFonts w:ascii="Times New Roman" w:hAnsi="Times New Roman" w:cs="Times New Roman"/>
          <w:sz w:val="28"/>
          <w:szCs w:val="28"/>
        </w:rPr>
        <w:t xml:space="preserve"> бесплатн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9B2AC5" w:rsidRPr="009B2AC5">
        <w:rPr>
          <w:rFonts w:ascii="Times New Roman" w:hAnsi="Times New Roman" w:cs="Times New Roman"/>
          <w:sz w:val="28"/>
          <w:szCs w:val="28"/>
        </w:rPr>
        <w:t xml:space="preserve"> двухразов</w:t>
      </w:r>
      <w:r>
        <w:rPr>
          <w:rFonts w:ascii="Times New Roman" w:hAnsi="Times New Roman" w:cs="Times New Roman"/>
          <w:sz w:val="28"/>
          <w:szCs w:val="28"/>
        </w:rPr>
        <w:t>ое питание</w:t>
      </w:r>
      <w:r w:rsidR="009B2AC5" w:rsidRPr="009B2AC5">
        <w:rPr>
          <w:rFonts w:ascii="Times New Roman" w:hAnsi="Times New Roman" w:cs="Times New Roman"/>
          <w:sz w:val="28"/>
          <w:szCs w:val="28"/>
        </w:rPr>
        <w:t>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A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0E9" w:rsidRPr="005B2821">
        <w:rPr>
          <w:rFonts w:ascii="Times New Roman" w:hAnsi="Times New Roman" w:cs="Times New Roman"/>
          <w:sz w:val="28"/>
          <w:szCs w:val="28"/>
        </w:rPr>
        <w:t>Для учащихся общеобразовательн</w:t>
      </w:r>
      <w:r w:rsidR="008D36C3">
        <w:rPr>
          <w:rFonts w:ascii="Times New Roman" w:hAnsi="Times New Roman" w:cs="Times New Roman"/>
          <w:sz w:val="28"/>
          <w:szCs w:val="28"/>
        </w:rPr>
        <w:t>ых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</w:t>
      </w:r>
      <w:r w:rsidR="008D36C3" w:rsidRPr="008D36C3">
        <w:rPr>
          <w:rFonts w:ascii="Times New Roman" w:hAnsi="Times New Roman" w:cs="Times New Roman"/>
          <w:sz w:val="28"/>
          <w:szCs w:val="28"/>
        </w:rPr>
        <w:t>организаци</w:t>
      </w:r>
      <w:r w:rsidR="008D36C3">
        <w:rPr>
          <w:rFonts w:ascii="Times New Roman" w:hAnsi="Times New Roman" w:cs="Times New Roman"/>
          <w:sz w:val="28"/>
          <w:szCs w:val="28"/>
        </w:rPr>
        <w:t>й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предусматривается организация </w:t>
      </w:r>
      <w:r w:rsidR="003D7AF8" w:rsidRPr="005B2821">
        <w:rPr>
          <w:rFonts w:ascii="Times New Roman" w:hAnsi="Times New Roman" w:cs="Times New Roman"/>
          <w:sz w:val="28"/>
          <w:szCs w:val="28"/>
        </w:rPr>
        <w:t>одно</w:t>
      </w:r>
      <w:r w:rsidR="003260E9" w:rsidRPr="005B2821">
        <w:rPr>
          <w:rFonts w:ascii="Times New Roman" w:hAnsi="Times New Roman" w:cs="Times New Roman"/>
          <w:sz w:val="28"/>
          <w:szCs w:val="28"/>
        </w:rPr>
        <w:t>разового горячего питания.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A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0F36" w:rsidRPr="005B0F36">
        <w:rPr>
          <w:rFonts w:ascii="Times New Roman" w:hAnsi="Times New Roman" w:cs="Times New Roman"/>
          <w:sz w:val="28"/>
          <w:szCs w:val="28"/>
        </w:rPr>
        <w:t>Для учащихся</w:t>
      </w:r>
      <w:r w:rsidR="005B0F36">
        <w:rPr>
          <w:rFonts w:ascii="Times New Roman" w:hAnsi="Times New Roman" w:cs="Times New Roman"/>
          <w:sz w:val="28"/>
          <w:szCs w:val="28"/>
        </w:rPr>
        <w:t>,</w:t>
      </w:r>
      <w:r w:rsidR="005B0F36" w:rsidRPr="005B0F36">
        <w:rPr>
          <w:rFonts w:ascii="Times New Roman" w:hAnsi="Times New Roman" w:cs="Times New Roman"/>
          <w:sz w:val="28"/>
          <w:szCs w:val="28"/>
        </w:rPr>
        <w:t xml:space="preserve"> обучающихся на дому, предоставлять набор продуктов один раз в конце каждой четверти не позднее 20-го числа из расчета количества учебных дней в месяце, на сумму не менее 8 рублей 00 копеек на одного ребенка в день</w:t>
      </w:r>
      <w:r w:rsidR="003260E9" w:rsidRPr="005B2821">
        <w:rPr>
          <w:rFonts w:ascii="Times New Roman" w:hAnsi="Times New Roman" w:cs="Times New Roman"/>
          <w:sz w:val="28"/>
          <w:szCs w:val="28"/>
        </w:rPr>
        <w:t>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AC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0B8A" w:rsidRPr="005B2821">
        <w:rPr>
          <w:rFonts w:ascii="Times New Roman" w:hAnsi="Times New Roman" w:cs="Times New Roman"/>
          <w:sz w:val="28"/>
          <w:szCs w:val="28"/>
        </w:rPr>
        <w:t>Для воспитанников интернатов организовать пятиразовое питание.</w:t>
      </w:r>
    </w:p>
    <w:p w:rsidR="00F43CDA" w:rsidRDefault="00A037F8" w:rsidP="00F43CDA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Если</w:t>
      </w:r>
      <w:r w:rsidRPr="00A03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учащийся</w:t>
      </w:r>
      <w:r w:rsidRPr="00A037F8">
        <w:rPr>
          <w:rFonts w:ascii="Times New Roman" w:hAnsi="Times New Roman" w:cs="Times New Roman"/>
          <w:sz w:val="28"/>
          <w:szCs w:val="28"/>
        </w:rPr>
        <w:t xml:space="preserve"> решил отказаться от школьного питания, родителям (законным представителям) необходимо написать заявление на имя </w:t>
      </w:r>
      <w:r w:rsidR="00456B5D">
        <w:rPr>
          <w:rFonts w:ascii="Times New Roman" w:hAnsi="Times New Roman" w:cs="Times New Roman"/>
          <w:sz w:val="28"/>
          <w:szCs w:val="28"/>
        </w:rPr>
        <w:t>директора общеобразовательной организации</w:t>
      </w:r>
      <w:r w:rsidRPr="00A037F8">
        <w:rPr>
          <w:rFonts w:ascii="Times New Roman" w:hAnsi="Times New Roman" w:cs="Times New Roman"/>
          <w:sz w:val="28"/>
          <w:szCs w:val="28"/>
        </w:rPr>
        <w:t xml:space="preserve"> об отказе от организованного школьного питания с указанием того, что обеспечивать ребёнка горячим питанием родител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7F8">
        <w:rPr>
          <w:rFonts w:ascii="Times New Roman" w:hAnsi="Times New Roman" w:cs="Times New Roman"/>
          <w:sz w:val="28"/>
          <w:szCs w:val="28"/>
        </w:rPr>
        <w:t xml:space="preserve"> (законны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37F8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43CDA">
        <w:rPr>
          <w:rFonts w:ascii="Times New Roman" w:hAnsi="Times New Roman" w:cs="Times New Roman"/>
          <w:sz w:val="28"/>
          <w:szCs w:val="28"/>
        </w:rPr>
        <w:t xml:space="preserve">) </w:t>
      </w:r>
      <w:r w:rsidRPr="00A037F8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A037F8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  <w:r w:rsidR="00F43CDA">
        <w:rPr>
          <w:rFonts w:ascii="Times New Roman" w:hAnsi="Times New Roman" w:cs="Times New Roman"/>
          <w:sz w:val="28"/>
          <w:szCs w:val="28"/>
        </w:rPr>
        <w:t xml:space="preserve"> Для учащихся данной категории предусмотрена возможность по заявлению</w:t>
      </w:r>
      <w:r w:rsidR="00F43CDA" w:rsidRPr="00F43CDA">
        <w:t xml:space="preserve"> </w:t>
      </w:r>
      <w:r w:rsidR="00F43CDA" w:rsidRPr="00F43CDA">
        <w:rPr>
          <w:rFonts w:ascii="Times New Roman" w:hAnsi="Times New Roman" w:cs="Times New Roman"/>
          <w:sz w:val="28"/>
          <w:szCs w:val="28"/>
        </w:rPr>
        <w:t>родителя (законн</w:t>
      </w:r>
      <w:r w:rsidR="00F43CDA">
        <w:rPr>
          <w:rFonts w:ascii="Times New Roman" w:hAnsi="Times New Roman" w:cs="Times New Roman"/>
          <w:sz w:val="28"/>
          <w:szCs w:val="28"/>
        </w:rPr>
        <w:t>ого</w:t>
      </w:r>
      <w:r w:rsidR="00F43CDA" w:rsidRPr="00F43CDA">
        <w:rPr>
          <w:rFonts w:ascii="Times New Roman" w:hAnsi="Times New Roman" w:cs="Times New Roman"/>
          <w:sz w:val="28"/>
          <w:szCs w:val="28"/>
        </w:rPr>
        <w:t xml:space="preserve"> представителя</w:t>
      </w:r>
      <w:r w:rsidR="00F43CDA">
        <w:rPr>
          <w:rFonts w:ascii="Times New Roman" w:hAnsi="Times New Roman" w:cs="Times New Roman"/>
          <w:sz w:val="28"/>
          <w:szCs w:val="28"/>
        </w:rPr>
        <w:t xml:space="preserve">) начать </w:t>
      </w:r>
      <w:r w:rsidR="00E05099">
        <w:rPr>
          <w:rFonts w:ascii="Times New Roman" w:hAnsi="Times New Roman" w:cs="Times New Roman"/>
          <w:sz w:val="28"/>
          <w:szCs w:val="28"/>
        </w:rPr>
        <w:t>заново</w:t>
      </w:r>
      <w:bookmarkStart w:id="3" w:name="_GoBack"/>
      <w:bookmarkEnd w:id="3"/>
      <w:r w:rsidR="00F43CDA">
        <w:rPr>
          <w:rFonts w:ascii="Times New Roman" w:hAnsi="Times New Roman" w:cs="Times New Roman"/>
          <w:sz w:val="28"/>
          <w:szCs w:val="28"/>
        </w:rPr>
        <w:t xml:space="preserve"> питаться в столовой общеобразовательной организации.</w:t>
      </w:r>
      <w:r w:rsidR="00F43CDA" w:rsidRPr="00F43CDA">
        <w:rPr>
          <w:rFonts w:ascii="Times New Roman" w:hAnsi="Times New Roman" w:cs="Times New Roman"/>
          <w:sz w:val="28"/>
          <w:szCs w:val="28"/>
        </w:rPr>
        <w:t xml:space="preserve"> </w:t>
      </w:r>
      <w:r w:rsidR="00F43CDA">
        <w:rPr>
          <w:rFonts w:ascii="Times New Roman" w:hAnsi="Times New Roman" w:cs="Times New Roman"/>
          <w:sz w:val="28"/>
          <w:szCs w:val="28"/>
        </w:rPr>
        <w:t xml:space="preserve">Заявление на отказ или на предоставление питания можно подать </w:t>
      </w:r>
      <w:r w:rsidR="00F43CDA" w:rsidRPr="005B0F36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F43CDA">
        <w:rPr>
          <w:rFonts w:ascii="Times New Roman" w:hAnsi="Times New Roman" w:cs="Times New Roman"/>
          <w:sz w:val="28"/>
          <w:szCs w:val="28"/>
        </w:rPr>
        <w:t>конце</w:t>
      </w:r>
      <w:r w:rsidR="00F43CDA" w:rsidRPr="005B0F36">
        <w:rPr>
          <w:rFonts w:ascii="Times New Roman" w:hAnsi="Times New Roman" w:cs="Times New Roman"/>
          <w:sz w:val="28"/>
          <w:szCs w:val="28"/>
        </w:rPr>
        <w:t xml:space="preserve"> каждой четверти</w:t>
      </w:r>
      <w:r w:rsidR="00F43CDA">
        <w:rPr>
          <w:rFonts w:ascii="Times New Roman" w:hAnsi="Times New Roman" w:cs="Times New Roman"/>
          <w:sz w:val="28"/>
          <w:szCs w:val="28"/>
        </w:rPr>
        <w:t xml:space="preserve"> не позднее 20</w:t>
      </w:r>
      <w:r w:rsidR="00F43CDA" w:rsidRPr="005B0F36">
        <w:rPr>
          <w:rFonts w:ascii="Times New Roman" w:hAnsi="Times New Roman" w:cs="Times New Roman"/>
          <w:sz w:val="28"/>
          <w:szCs w:val="28"/>
        </w:rPr>
        <w:t>-го числа</w:t>
      </w:r>
      <w:r w:rsidR="00F43CDA">
        <w:rPr>
          <w:rFonts w:ascii="Times New Roman" w:hAnsi="Times New Roman" w:cs="Times New Roman"/>
          <w:sz w:val="28"/>
          <w:szCs w:val="28"/>
        </w:rPr>
        <w:t>. Организация</w:t>
      </w:r>
      <w:r w:rsidR="00004040">
        <w:rPr>
          <w:rFonts w:ascii="Times New Roman" w:hAnsi="Times New Roman" w:cs="Times New Roman"/>
          <w:sz w:val="28"/>
          <w:szCs w:val="28"/>
        </w:rPr>
        <w:t xml:space="preserve"> </w:t>
      </w:r>
      <w:r w:rsidR="00252B10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004040">
        <w:rPr>
          <w:rFonts w:ascii="Times New Roman" w:hAnsi="Times New Roman" w:cs="Times New Roman"/>
          <w:sz w:val="28"/>
          <w:szCs w:val="28"/>
        </w:rPr>
        <w:lastRenderedPageBreak/>
        <w:t xml:space="preserve">или не организация </w:t>
      </w:r>
      <w:r w:rsidR="00252B10">
        <w:rPr>
          <w:rFonts w:ascii="Times New Roman" w:hAnsi="Times New Roman" w:cs="Times New Roman"/>
          <w:sz w:val="28"/>
          <w:szCs w:val="28"/>
        </w:rPr>
        <w:t xml:space="preserve">для отказников от </w:t>
      </w:r>
      <w:r w:rsidR="00252B10" w:rsidRPr="00252B10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F43CDA">
        <w:rPr>
          <w:rFonts w:ascii="Times New Roman" w:hAnsi="Times New Roman" w:cs="Times New Roman"/>
          <w:sz w:val="28"/>
          <w:szCs w:val="28"/>
        </w:rPr>
        <w:t>начинается в</w:t>
      </w:r>
      <w:r w:rsidR="00F43CDA" w:rsidRPr="00F43CDA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F43CDA">
        <w:rPr>
          <w:rFonts w:ascii="Times New Roman" w:hAnsi="Times New Roman" w:cs="Times New Roman"/>
          <w:sz w:val="28"/>
          <w:szCs w:val="28"/>
        </w:rPr>
        <w:t>ом</w:t>
      </w:r>
      <w:r w:rsidR="00F43CDA" w:rsidRPr="00F43CD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43CDA">
        <w:rPr>
          <w:rFonts w:ascii="Times New Roman" w:hAnsi="Times New Roman" w:cs="Times New Roman"/>
          <w:sz w:val="28"/>
          <w:szCs w:val="28"/>
        </w:rPr>
        <w:t>е</w:t>
      </w:r>
      <w:r w:rsidR="00F43CDA" w:rsidRPr="00F43CDA">
        <w:rPr>
          <w:rFonts w:ascii="Times New Roman" w:hAnsi="Times New Roman" w:cs="Times New Roman"/>
          <w:sz w:val="28"/>
          <w:szCs w:val="28"/>
        </w:rPr>
        <w:t>, предшествующ</w:t>
      </w:r>
      <w:r w:rsidR="00F43CDA">
        <w:rPr>
          <w:rFonts w:ascii="Times New Roman" w:hAnsi="Times New Roman" w:cs="Times New Roman"/>
          <w:sz w:val="28"/>
          <w:szCs w:val="28"/>
        </w:rPr>
        <w:t>его</w:t>
      </w:r>
      <w:r w:rsidR="00F43CDA" w:rsidRPr="00F43CDA">
        <w:rPr>
          <w:rFonts w:ascii="Times New Roman" w:hAnsi="Times New Roman" w:cs="Times New Roman"/>
          <w:sz w:val="28"/>
          <w:szCs w:val="28"/>
        </w:rPr>
        <w:t xml:space="preserve"> месяцу подачи заявления.</w:t>
      </w:r>
    </w:p>
    <w:p w:rsidR="00F43CDA" w:rsidRDefault="00F43CDA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F43CDA">
        <w:rPr>
          <w:rFonts w:ascii="Times New Roman" w:hAnsi="Times New Roman" w:cs="Times New Roman"/>
          <w:sz w:val="28"/>
          <w:szCs w:val="28"/>
        </w:rPr>
        <w:t xml:space="preserve">Для учащихся, </w:t>
      </w:r>
      <w:r>
        <w:rPr>
          <w:rFonts w:ascii="Times New Roman" w:hAnsi="Times New Roman" w:cs="Times New Roman"/>
          <w:sz w:val="28"/>
          <w:szCs w:val="28"/>
        </w:rPr>
        <w:t xml:space="preserve">отказавшихся от </w:t>
      </w:r>
      <w:r w:rsidRPr="00F43CDA">
        <w:rPr>
          <w:rFonts w:ascii="Times New Roman" w:hAnsi="Times New Roman" w:cs="Times New Roman"/>
          <w:sz w:val="28"/>
          <w:szCs w:val="28"/>
        </w:rPr>
        <w:t>организованного школьного питания, предоставлять набор продуктов один раз в конце каждой четверти не позднее 20-го числа из расчета количества учебных дней в месяце, на сумму не менее 8 рублей 00 копеек на одного ребенка в день.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3</w:t>
      </w:r>
      <w:r w:rsidR="009B2A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0B8A" w:rsidRPr="005B2821">
        <w:rPr>
          <w:rFonts w:ascii="Times New Roman" w:hAnsi="Times New Roman" w:cs="Times New Roman"/>
          <w:sz w:val="28"/>
          <w:szCs w:val="28"/>
        </w:rPr>
        <w:t>Питание общеобразовательно</w:t>
      </w:r>
      <w:r w:rsidR="00233106">
        <w:rPr>
          <w:rFonts w:ascii="Times New Roman" w:hAnsi="Times New Roman" w:cs="Times New Roman"/>
          <w:sz w:val="28"/>
          <w:szCs w:val="28"/>
        </w:rPr>
        <w:t xml:space="preserve">й </w:t>
      </w:r>
      <w:r w:rsidR="00233106" w:rsidRPr="00233106">
        <w:rPr>
          <w:rFonts w:ascii="Times New Roman" w:hAnsi="Times New Roman" w:cs="Times New Roman"/>
          <w:sz w:val="28"/>
          <w:szCs w:val="28"/>
        </w:rPr>
        <w:t>организаци</w:t>
      </w:r>
      <w:r w:rsidR="00233106">
        <w:rPr>
          <w:rFonts w:ascii="Times New Roman" w:hAnsi="Times New Roman" w:cs="Times New Roman"/>
          <w:sz w:val="28"/>
          <w:szCs w:val="28"/>
        </w:rPr>
        <w:t>и</w:t>
      </w:r>
      <w:r w:rsidR="003D0B8A" w:rsidRPr="005B2821">
        <w:rPr>
          <w:rFonts w:ascii="Times New Roman" w:hAnsi="Times New Roman" w:cs="Times New Roman"/>
          <w:sz w:val="28"/>
          <w:szCs w:val="28"/>
        </w:rPr>
        <w:t xml:space="preserve"> организуется на основе примерного цикличного 12-дневного меню для организации питания детей 7- 10 и 11-18 лет, согласованного с </w:t>
      </w:r>
      <w:proofErr w:type="spellStart"/>
      <w:r w:rsidR="003D0B8A" w:rsidRPr="005B2821"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 w:rsidR="003D0B8A" w:rsidRPr="005B2821">
        <w:rPr>
          <w:rFonts w:ascii="Times New Roman" w:hAnsi="Times New Roman" w:cs="Times New Roman"/>
          <w:sz w:val="28"/>
          <w:szCs w:val="28"/>
        </w:rPr>
        <w:t>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0E9" w:rsidRPr="005B2821">
        <w:rPr>
          <w:rFonts w:ascii="Times New Roman" w:hAnsi="Times New Roman" w:cs="Times New Roman"/>
          <w:sz w:val="28"/>
          <w:szCs w:val="28"/>
        </w:rPr>
        <w:t>Гигиенические показатели пищевой ценности продовольственного сырья и пищевых продуктов, используемых в питании учащихся, должны соответствовать Санитарно-эпидемиолог</w:t>
      </w:r>
      <w:r w:rsidR="004637C0" w:rsidRPr="005B2821">
        <w:rPr>
          <w:rFonts w:ascii="Times New Roman" w:hAnsi="Times New Roman" w:cs="Times New Roman"/>
          <w:sz w:val="28"/>
          <w:szCs w:val="28"/>
        </w:rPr>
        <w:t>ическим правилам и нормативам Сан</w:t>
      </w:r>
      <w:r w:rsidR="003260E9" w:rsidRPr="005B2821">
        <w:rPr>
          <w:rFonts w:ascii="Times New Roman" w:hAnsi="Times New Roman" w:cs="Times New Roman"/>
          <w:sz w:val="28"/>
          <w:szCs w:val="28"/>
        </w:rPr>
        <w:t>ПиН 2.4.2.2821-10, «Гигиенические требования безопасности и пищевой ценности пищевых продуктов».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0E9" w:rsidRPr="005B2821">
        <w:rPr>
          <w:rFonts w:ascii="Times New Roman" w:hAnsi="Times New Roman" w:cs="Times New Roman"/>
          <w:sz w:val="28"/>
          <w:szCs w:val="28"/>
        </w:rPr>
        <w:t>Поставка продуктов питания в общеобразовательную организацию и обеспечение горячим питанием учащихся может осуществляться сторонней организацией по результатам конкурсных процедур</w:t>
      </w:r>
      <w:r w:rsidR="00807029" w:rsidRPr="005B2821">
        <w:rPr>
          <w:rFonts w:ascii="Times New Roman" w:hAnsi="Times New Roman" w:cs="Times New Roman"/>
          <w:sz w:val="28"/>
          <w:szCs w:val="28"/>
        </w:rPr>
        <w:t>.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60E9" w:rsidRPr="005B2821">
        <w:rPr>
          <w:rFonts w:ascii="Times New Roman" w:hAnsi="Times New Roman" w:cs="Times New Roman"/>
          <w:sz w:val="28"/>
          <w:szCs w:val="28"/>
        </w:rPr>
        <w:t>Организацию питания в общеобразовательн</w:t>
      </w:r>
      <w:r w:rsidR="004637C0" w:rsidRPr="005B2821">
        <w:rPr>
          <w:rFonts w:ascii="Times New Roman" w:hAnsi="Times New Roman" w:cs="Times New Roman"/>
          <w:sz w:val="28"/>
          <w:szCs w:val="28"/>
        </w:rPr>
        <w:t>о</w:t>
      </w:r>
      <w:r w:rsidR="00233106">
        <w:rPr>
          <w:rFonts w:ascii="Times New Roman" w:hAnsi="Times New Roman" w:cs="Times New Roman"/>
          <w:sz w:val="28"/>
          <w:szCs w:val="28"/>
        </w:rPr>
        <w:t>й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</w:t>
      </w:r>
      <w:r w:rsidR="0023310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3260E9" w:rsidRPr="005B2821">
        <w:rPr>
          <w:rFonts w:ascii="Times New Roman" w:hAnsi="Times New Roman" w:cs="Times New Roman"/>
          <w:sz w:val="28"/>
          <w:szCs w:val="28"/>
        </w:rPr>
        <w:t>осуществляет ответственный за питание, назначаемый приказом директора на текущий учебный год.</w:t>
      </w:r>
      <w:proofErr w:type="gramEnd"/>
    </w:p>
    <w:p w:rsid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0E9" w:rsidRPr="005B2821">
        <w:rPr>
          <w:rFonts w:ascii="Times New Roman" w:hAnsi="Times New Roman" w:cs="Times New Roman"/>
          <w:sz w:val="28"/>
          <w:szCs w:val="28"/>
        </w:rPr>
        <w:t>Ответственность за организацию горячего питания учащихся в общеобразовательно</w:t>
      </w:r>
      <w:r w:rsidR="004637C0" w:rsidRPr="005B2821">
        <w:rPr>
          <w:rFonts w:ascii="Times New Roman" w:hAnsi="Times New Roman" w:cs="Times New Roman"/>
          <w:sz w:val="28"/>
          <w:szCs w:val="28"/>
        </w:rPr>
        <w:t>м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637C0" w:rsidRPr="005B2821">
        <w:rPr>
          <w:rFonts w:ascii="Times New Roman" w:hAnsi="Times New Roman" w:cs="Times New Roman"/>
          <w:sz w:val="28"/>
          <w:szCs w:val="28"/>
        </w:rPr>
        <w:t>и</w:t>
      </w:r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несет директор.</w:t>
      </w:r>
    </w:p>
    <w:p w:rsidR="005565F3" w:rsidRPr="00837675" w:rsidRDefault="00837675" w:rsidP="00837675">
      <w:pPr>
        <w:widowControl/>
        <w:tabs>
          <w:tab w:val="left" w:pos="142"/>
          <w:tab w:val="left" w:pos="769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43C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60E9" w:rsidRPr="005B28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60E9" w:rsidRPr="005B2821">
        <w:rPr>
          <w:rFonts w:ascii="Times New Roman" w:hAnsi="Times New Roman" w:cs="Times New Roman"/>
          <w:sz w:val="28"/>
          <w:szCs w:val="28"/>
        </w:rPr>
        <w:t xml:space="preserve"> организацией питания в общеобразовательных учреждениях осуществляет орган местного самоуправления, осуществляющий управление в сфере образования и внутренний контроль, организованный ответственными специалистами МКУ «Отдел образования» Мензелинского муниципального района РТ.</w:t>
      </w:r>
    </w:p>
    <w:p w:rsidR="004637C0" w:rsidRPr="005B2821" w:rsidRDefault="004637C0" w:rsidP="006C1CDE">
      <w:pPr>
        <w:pStyle w:val="Bodytext20"/>
        <w:shd w:val="clear" w:color="auto" w:fill="auto"/>
        <w:tabs>
          <w:tab w:val="left" w:pos="526"/>
        </w:tabs>
        <w:spacing w:after="0" w:line="367" w:lineRule="exact"/>
        <w:ind w:firstLine="0"/>
        <w:rPr>
          <w:sz w:val="28"/>
          <w:szCs w:val="28"/>
        </w:rPr>
      </w:pPr>
    </w:p>
    <w:p w:rsidR="005565F3" w:rsidRPr="005B2821" w:rsidRDefault="006C1CDE" w:rsidP="006E758F">
      <w:pPr>
        <w:pStyle w:val="Heading20"/>
        <w:keepNext/>
        <w:keepLines/>
        <w:shd w:val="clear" w:color="auto" w:fill="auto"/>
        <w:tabs>
          <w:tab w:val="left" w:pos="820"/>
        </w:tabs>
        <w:spacing w:before="0" w:after="161" w:line="240" w:lineRule="exact"/>
        <w:ind w:firstLine="0"/>
        <w:jc w:val="center"/>
        <w:rPr>
          <w:sz w:val="28"/>
          <w:szCs w:val="28"/>
        </w:rPr>
      </w:pPr>
      <w:bookmarkStart w:id="4" w:name="bookmark5"/>
      <w:r w:rsidRPr="005B2821">
        <w:rPr>
          <w:sz w:val="28"/>
          <w:szCs w:val="28"/>
        </w:rPr>
        <w:t xml:space="preserve">2. </w:t>
      </w:r>
      <w:r w:rsidR="003260E9" w:rsidRPr="005B2821">
        <w:rPr>
          <w:sz w:val="28"/>
          <w:szCs w:val="28"/>
        </w:rPr>
        <w:t>Организаци</w:t>
      </w:r>
      <w:r w:rsidR="004637C0" w:rsidRPr="005B2821">
        <w:rPr>
          <w:sz w:val="28"/>
          <w:szCs w:val="28"/>
        </w:rPr>
        <w:t>я</w:t>
      </w:r>
      <w:r w:rsidR="003260E9" w:rsidRPr="005B2821">
        <w:rPr>
          <w:sz w:val="28"/>
          <w:szCs w:val="28"/>
        </w:rPr>
        <w:t xml:space="preserve"> питания и установление размера родительской платы</w:t>
      </w:r>
      <w:bookmarkEnd w:id="4"/>
    </w:p>
    <w:p w:rsid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5B2821">
        <w:rPr>
          <w:sz w:val="28"/>
          <w:szCs w:val="28"/>
        </w:rPr>
        <w:t>Организация</w:t>
      </w:r>
      <w:r w:rsidRPr="005B2821">
        <w:rPr>
          <w:sz w:val="28"/>
          <w:szCs w:val="28"/>
        </w:rPr>
        <w:tab/>
        <w:t>питания учащихся осуществляется работниками</w:t>
      </w:r>
      <w:r w:rsidR="004637C0" w:rsidRPr="005B2821">
        <w:rPr>
          <w:sz w:val="28"/>
          <w:szCs w:val="28"/>
        </w:rPr>
        <w:t xml:space="preserve"> </w:t>
      </w:r>
      <w:r w:rsidRPr="005B2821">
        <w:rPr>
          <w:sz w:val="28"/>
          <w:szCs w:val="28"/>
        </w:rPr>
        <w:t>общеобразовательно</w:t>
      </w:r>
      <w:r w:rsidR="00D94351">
        <w:rPr>
          <w:sz w:val="28"/>
          <w:szCs w:val="28"/>
        </w:rPr>
        <w:t>й</w:t>
      </w:r>
      <w:r w:rsidRPr="005B2821">
        <w:rPr>
          <w:sz w:val="28"/>
          <w:szCs w:val="28"/>
        </w:rPr>
        <w:t xml:space="preserve"> </w:t>
      </w:r>
      <w:r w:rsidR="00D94351">
        <w:rPr>
          <w:sz w:val="28"/>
          <w:szCs w:val="28"/>
        </w:rPr>
        <w:t>организации</w:t>
      </w:r>
      <w:r w:rsidR="004637C0" w:rsidRPr="005B2821">
        <w:rPr>
          <w:sz w:val="28"/>
          <w:szCs w:val="28"/>
        </w:rPr>
        <w:t xml:space="preserve"> после заключения </w:t>
      </w:r>
      <w:r w:rsidRPr="005B2821">
        <w:rPr>
          <w:sz w:val="28"/>
          <w:szCs w:val="28"/>
        </w:rPr>
        <w:t>соответствующих контрактов. Расписание занятий</w:t>
      </w:r>
      <w:r w:rsidR="004637C0" w:rsidRPr="005B2821">
        <w:rPr>
          <w:sz w:val="28"/>
          <w:szCs w:val="28"/>
        </w:rPr>
        <w:t xml:space="preserve"> </w:t>
      </w:r>
      <w:r w:rsidRPr="005B2821">
        <w:rPr>
          <w:sz w:val="28"/>
          <w:szCs w:val="28"/>
        </w:rPr>
        <w:t>общеобразовательно</w:t>
      </w:r>
      <w:r w:rsidR="00D94351">
        <w:rPr>
          <w:sz w:val="28"/>
          <w:szCs w:val="28"/>
        </w:rPr>
        <w:t>й</w:t>
      </w:r>
      <w:r w:rsidRPr="005B2821">
        <w:rPr>
          <w:sz w:val="28"/>
          <w:szCs w:val="28"/>
        </w:rPr>
        <w:t xml:space="preserve"> </w:t>
      </w:r>
      <w:r w:rsidR="00D94351">
        <w:rPr>
          <w:sz w:val="28"/>
          <w:szCs w:val="28"/>
        </w:rPr>
        <w:t>организации</w:t>
      </w:r>
      <w:r w:rsidRPr="005B2821">
        <w:rPr>
          <w:sz w:val="28"/>
          <w:szCs w:val="28"/>
        </w:rPr>
        <w:t xml:space="preserve"> должно предусматривать перерыв (перерывы) достаточной продолжительности для питания учащихся.</w:t>
      </w:r>
    </w:p>
    <w:p w:rsid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>Питание для каждого класса организуется исходя из численности учащихся, заявленной классным руководителем. При составлении заявки классный руководитель учитывает численность учащихся, родители (законные представители) которых уведомили о предстоящем пропуске занятий.</w:t>
      </w:r>
    </w:p>
    <w:p w:rsid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 xml:space="preserve">Стоимость питания на одного человека складывается в зависимости от цен на продукты питания для приготовления блюд согласно меню. Среднесуточная стоимость питания определяется в отделе по питанию МКУ «Отдела образования» </w:t>
      </w:r>
      <w:r w:rsidR="00D94351" w:rsidRPr="005B2821">
        <w:rPr>
          <w:sz w:val="28"/>
          <w:szCs w:val="28"/>
        </w:rPr>
        <w:t>Мензелинского муниципального района РТ</w:t>
      </w:r>
      <w:r w:rsidR="00D94351" w:rsidRPr="00D94351">
        <w:rPr>
          <w:sz w:val="28"/>
          <w:szCs w:val="28"/>
        </w:rPr>
        <w:t xml:space="preserve"> </w:t>
      </w:r>
      <w:r w:rsidRPr="00D94351">
        <w:rPr>
          <w:sz w:val="28"/>
          <w:szCs w:val="28"/>
        </w:rPr>
        <w:t xml:space="preserve">и доводится до сведенья образовательных учреждений, согласовывается на родительском собрании, (заверяется протоколом) и утверждается приказом директора </w:t>
      </w:r>
      <w:r w:rsidRPr="00D94351">
        <w:rPr>
          <w:sz w:val="28"/>
          <w:szCs w:val="28"/>
        </w:rPr>
        <w:lastRenderedPageBreak/>
        <w:t>общеобразовательного учреждения.</w:t>
      </w:r>
    </w:p>
    <w:p w:rsid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 xml:space="preserve">Основанием для увеличения родительской платы за питание </w:t>
      </w:r>
      <w:proofErr w:type="gramStart"/>
      <w:r w:rsidRPr="00D94351">
        <w:rPr>
          <w:sz w:val="28"/>
          <w:szCs w:val="28"/>
        </w:rPr>
        <w:t>является повышение цен на продукты питания и утверждается</w:t>
      </w:r>
      <w:proofErr w:type="gramEnd"/>
      <w:r w:rsidRPr="00D94351">
        <w:rPr>
          <w:sz w:val="28"/>
          <w:szCs w:val="28"/>
        </w:rPr>
        <w:t xml:space="preserve"> приказом директора общеобразовательного учреждения.</w:t>
      </w:r>
    </w:p>
    <w:p w:rsid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 xml:space="preserve">Учредителем общеобразовательных организаций, при </w:t>
      </w:r>
      <w:proofErr w:type="gramStart"/>
      <w:r w:rsidRPr="00D94351">
        <w:rPr>
          <w:sz w:val="28"/>
          <w:szCs w:val="28"/>
        </w:rPr>
        <w:t>наличии</w:t>
      </w:r>
      <w:proofErr w:type="gramEnd"/>
      <w:r w:rsidRPr="00D94351">
        <w:rPr>
          <w:sz w:val="28"/>
          <w:szCs w:val="28"/>
        </w:rPr>
        <w:t xml:space="preserve"> финансовых средств, могут выделяться средства муниципального бюджета на организацию питания обучающихся. Порядок их предоставления и размер определяется нормативным правовым актом администрации муниципального района.</w:t>
      </w:r>
    </w:p>
    <w:p w:rsidR="005565F3" w:rsidRPr="00D94351" w:rsidRDefault="003260E9" w:rsidP="00A037F8">
      <w:pPr>
        <w:pStyle w:val="Bodytext20"/>
        <w:numPr>
          <w:ilvl w:val="1"/>
          <w:numId w:val="17"/>
        </w:numPr>
        <w:shd w:val="clear" w:color="auto" w:fill="auto"/>
        <w:tabs>
          <w:tab w:val="left" w:pos="555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>Оплата льготной категории учащихся (дети из малообеспеченных и многодетных (согласно нормативным документам Учредительного органа) семей) возможна за счет муниципальных средств либо за счет</w:t>
      </w:r>
      <w:r w:rsidR="00D94351">
        <w:rPr>
          <w:sz w:val="28"/>
          <w:szCs w:val="28"/>
        </w:rPr>
        <w:t xml:space="preserve"> средств МКУ «Отдел образования» </w:t>
      </w:r>
      <w:r w:rsidRPr="00D94351">
        <w:rPr>
          <w:sz w:val="28"/>
          <w:szCs w:val="28"/>
        </w:rPr>
        <w:t>Мензелинского муниципального района РТ. Порядок определения льготной категории учащихся, а также предоставление данной льготы определяется нормативными документами соответствующих органов.</w:t>
      </w:r>
    </w:p>
    <w:p w:rsidR="001029F2" w:rsidRPr="005B2821" w:rsidRDefault="001029F2" w:rsidP="006C1CDE">
      <w:pPr>
        <w:pStyle w:val="Bodytext20"/>
        <w:shd w:val="clear" w:color="auto" w:fill="auto"/>
        <w:tabs>
          <w:tab w:val="left" w:pos="555"/>
        </w:tabs>
        <w:spacing w:after="0" w:line="367" w:lineRule="exact"/>
        <w:ind w:firstLine="0"/>
        <w:rPr>
          <w:sz w:val="28"/>
          <w:szCs w:val="28"/>
        </w:rPr>
      </w:pPr>
    </w:p>
    <w:p w:rsidR="005565F3" w:rsidRPr="005B2821" w:rsidRDefault="001029F2" w:rsidP="00662B62">
      <w:pPr>
        <w:pStyle w:val="Bodytext20"/>
        <w:shd w:val="clear" w:color="auto" w:fill="auto"/>
        <w:spacing w:after="120" w:line="367" w:lineRule="exact"/>
        <w:ind w:firstLine="0"/>
        <w:jc w:val="center"/>
        <w:rPr>
          <w:b/>
          <w:sz w:val="28"/>
          <w:szCs w:val="28"/>
        </w:rPr>
      </w:pPr>
      <w:r w:rsidRPr="005B2821">
        <w:rPr>
          <w:b/>
          <w:sz w:val="28"/>
          <w:szCs w:val="28"/>
        </w:rPr>
        <w:t xml:space="preserve">3. </w:t>
      </w:r>
      <w:proofErr w:type="gramStart"/>
      <w:r w:rsidR="003260E9" w:rsidRPr="005B2821">
        <w:rPr>
          <w:b/>
          <w:sz w:val="28"/>
          <w:szCs w:val="28"/>
        </w:rPr>
        <w:t>Поступление, взимание и расходование родительской платы за питание</w:t>
      </w:r>
      <w:r w:rsidR="003260E9" w:rsidRPr="005B2821">
        <w:rPr>
          <w:b/>
          <w:sz w:val="28"/>
          <w:szCs w:val="28"/>
        </w:rPr>
        <w:br/>
        <w:t>обучающихся в общеобразовательных учреждениях</w:t>
      </w:r>
      <w:proofErr w:type="gramEnd"/>
    </w:p>
    <w:p w:rsidR="00D94351" w:rsidRDefault="003260E9" w:rsidP="00A037F8">
      <w:pPr>
        <w:pStyle w:val="Bodytext20"/>
        <w:numPr>
          <w:ilvl w:val="1"/>
          <w:numId w:val="18"/>
        </w:numPr>
        <w:shd w:val="clear" w:color="auto" w:fill="auto"/>
        <w:tabs>
          <w:tab w:val="left" w:pos="553"/>
        </w:tabs>
        <w:spacing w:after="0" w:line="240" w:lineRule="auto"/>
        <w:ind w:left="0" w:firstLine="567"/>
        <w:rPr>
          <w:sz w:val="28"/>
          <w:szCs w:val="28"/>
        </w:rPr>
      </w:pPr>
      <w:proofErr w:type="gramStart"/>
      <w:r w:rsidRPr="005B2821">
        <w:rPr>
          <w:sz w:val="28"/>
          <w:szCs w:val="28"/>
        </w:rPr>
        <w:t>Плата за питание школьников в общеобразовательно</w:t>
      </w:r>
      <w:r w:rsidR="00D94351">
        <w:rPr>
          <w:sz w:val="28"/>
          <w:szCs w:val="28"/>
        </w:rPr>
        <w:t>й</w:t>
      </w:r>
      <w:r w:rsidRPr="005B2821">
        <w:rPr>
          <w:sz w:val="28"/>
          <w:szCs w:val="28"/>
        </w:rPr>
        <w:t xml:space="preserve"> </w:t>
      </w:r>
      <w:r w:rsidR="00D94351">
        <w:rPr>
          <w:sz w:val="28"/>
          <w:szCs w:val="28"/>
        </w:rPr>
        <w:t>организации</w:t>
      </w:r>
      <w:r w:rsidRPr="005B2821">
        <w:rPr>
          <w:sz w:val="28"/>
          <w:szCs w:val="28"/>
        </w:rPr>
        <w:t xml:space="preserve"> вносится родителями (законными представителями) ответственному за питание, назначаемым родительским собранием и утвержденным протоколом родительского комитета в общеобразовательном учреждении, после чего ответственный за питание переводит денежные средства путем зачисления на лицевой счет общеобразовательного учреждения не позднее 10-го числа каждого месяца авансом на следующий месяц питания.</w:t>
      </w:r>
      <w:proofErr w:type="gramEnd"/>
    </w:p>
    <w:p w:rsidR="00D94351" w:rsidRDefault="003260E9" w:rsidP="00A037F8">
      <w:pPr>
        <w:pStyle w:val="Bodytext20"/>
        <w:numPr>
          <w:ilvl w:val="1"/>
          <w:numId w:val="18"/>
        </w:numPr>
        <w:shd w:val="clear" w:color="auto" w:fill="auto"/>
        <w:tabs>
          <w:tab w:val="left" w:pos="553"/>
        </w:tabs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>Родительская плата взимается в полном размере во всех случаях, за исключением следующих случаев отсутствия ребенка в учреждении:</w:t>
      </w:r>
    </w:p>
    <w:p w:rsidR="00D94351" w:rsidRDefault="00D94351" w:rsidP="00A037F8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60E9" w:rsidRPr="00D94351">
        <w:rPr>
          <w:sz w:val="28"/>
          <w:szCs w:val="28"/>
        </w:rPr>
        <w:t>пропуск по болезни ребенка (согласно представленной медицинской справке);</w:t>
      </w:r>
    </w:p>
    <w:p w:rsidR="00D94351" w:rsidRDefault="00D94351" w:rsidP="00A037F8">
      <w:pPr>
        <w:pStyle w:val="Bodytext20"/>
        <w:shd w:val="clear" w:color="auto" w:fill="auto"/>
        <w:tabs>
          <w:tab w:val="left" w:pos="553"/>
        </w:tabs>
        <w:spacing w:after="0" w:line="240" w:lineRule="auto"/>
        <w:ind w:left="567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60E9" w:rsidRPr="005B2821">
        <w:rPr>
          <w:sz w:val="28"/>
          <w:szCs w:val="28"/>
        </w:rPr>
        <w:t>пропуск по причине карантина;</w:t>
      </w:r>
    </w:p>
    <w:p w:rsidR="005565F3" w:rsidRPr="005B2821" w:rsidRDefault="00D94351" w:rsidP="00A037F8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60E9" w:rsidRPr="005B2821">
        <w:rPr>
          <w:sz w:val="28"/>
          <w:szCs w:val="28"/>
        </w:rPr>
        <w:t>по другим уважительным причинам (поездка на соревнования, олимпиады, конкурсы, участие в смотрах, поездка в военкомат, и т.п. на основании приказов по школе).</w:t>
      </w:r>
    </w:p>
    <w:p w:rsidR="00D94351" w:rsidRDefault="003260E9" w:rsidP="00A037F8">
      <w:pPr>
        <w:pStyle w:val="Bodytext2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5B2821">
        <w:rPr>
          <w:sz w:val="28"/>
          <w:szCs w:val="28"/>
        </w:rPr>
        <w:t>После чего производится перерасчет денежных средств.</w:t>
      </w:r>
    </w:p>
    <w:p w:rsidR="00D94351" w:rsidRDefault="003260E9" w:rsidP="00A037F8">
      <w:pPr>
        <w:pStyle w:val="Bodytext20"/>
        <w:numPr>
          <w:ilvl w:val="1"/>
          <w:numId w:val="18"/>
        </w:numPr>
        <w:shd w:val="clear" w:color="auto" w:fill="auto"/>
        <w:spacing w:after="0" w:line="240" w:lineRule="auto"/>
        <w:ind w:left="0" w:firstLine="567"/>
        <w:rPr>
          <w:sz w:val="28"/>
          <w:szCs w:val="28"/>
        </w:rPr>
      </w:pPr>
      <w:r w:rsidRPr="005B2821">
        <w:rPr>
          <w:sz w:val="28"/>
          <w:szCs w:val="28"/>
        </w:rPr>
        <w:t xml:space="preserve">В случае непосещения учащимися школы без уважительной причины и не уведомлении школы за один день о предстоящем непосещении, родительская плата за </w:t>
      </w:r>
      <w:r w:rsidR="00272CD4" w:rsidRPr="005B2821">
        <w:rPr>
          <w:sz w:val="28"/>
          <w:szCs w:val="28"/>
        </w:rPr>
        <w:t>первый пропущенный день взимается в полном объеме</w:t>
      </w:r>
    </w:p>
    <w:p w:rsidR="005565F3" w:rsidRDefault="00272CD4" w:rsidP="00A037F8">
      <w:pPr>
        <w:pStyle w:val="Bodytext20"/>
        <w:numPr>
          <w:ilvl w:val="1"/>
          <w:numId w:val="18"/>
        </w:numPr>
        <w:shd w:val="clear" w:color="auto" w:fill="auto"/>
        <w:spacing w:after="0" w:line="240" w:lineRule="auto"/>
        <w:ind w:left="0" w:firstLine="567"/>
        <w:rPr>
          <w:sz w:val="28"/>
          <w:szCs w:val="28"/>
        </w:rPr>
      </w:pPr>
      <w:r w:rsidRPr="00D94351">
        <w:rPr>
          <w:sz w:val="28"/>
          <w:szCs w:val="28"/>
        </w:rPr>
        <w:t>Учёт поступления и расходования денежных средств за счёт родительской платы за питание учащихся, должен отражаться в «Ведомости».</w:t>
      </w:r>
    </w:p>
    <w:p w:rsidR="00252B10" w:rsidRDefault="00252B10" w:rsidP="00252B10">
      <w:pPr>
        <w:pStyle w:val="Bodytext20"/>
        <w:shd w:val="clear" w:color="auto" w:fill="auto"/>
        <w:spacing w:after="0" w:line="240" w:lineRule="auto"/>
        <w:ind w:left="567" w:firstLine="0"/>
        <w:rPr>
          <w:sz w:val="28"/>
          <w:szCs w:val="28"/>
        </w:rPr>
      </w:pPr>
    </w:p>
    <w:p w:rsidR="00252B10" w:rsidRDefault="00252B10" w:rsidP="00252B10">
      <w:pPr>
        <w:pStyle w:val="Bodytext20"/>
        <w:shd w:val="clear" w:color="auto" w:fill="auto"/>
        <w:spacing w:after="0" w:line="240" w:lineRule="auto"/>
        <w:ind w:left="567" w:firstLine="0"/>
        <w:rPr>
          <w:sz w:val="28"/>
          <w:szCs w:val="28"/>
        </w:rPr>
      </w:pPr>
    </w:p>
    <w:p w:rsidR="00252B10" w:rsidRPr="00D94351" w:rsidRDefault="00252B10" w:rsidP="00252B10">
      <w:pPr>
        <w:pStyle w:val="Bodytext20"/>
        <w:shd w:val="clear" w:color="auto" w:fill="auto"/>
        <w:spacing w:after="0" w:line="240" w:lineRule="auto"/>
        <w:ind w:left="567" w:firstLine="0"/>
        <w:rPr>
          <w:sz w:val="28"/>
          <w:szCs w:val="28"/>
        </w:rPr>
      </w:pPr>
    </w:p>
    <w:tbl>
      <w:tblPr>
        <w:tblStyle w:val="a4"/>
        <w:tblW w:w="10069" w:type="dxa"/>
        <w:tblLook w:val="04A0" w:firstRow="1" w:lastRow="0" w:firstColumn="1" w:lastColumn="0" w:noHBand="0" w:noVBand="1"/>
      </w:tblPr>
      <w:tblGrid>
        <w:gridCol w:w="507"/>
        <w:gridCol w:w="442"/>
        <w:gridCol w:w="356"/>
        <w:gridCol w:w="356"/>
        <w:gridCol w:w="356"/>
        <w:gridCol w:w="356"/>
        <w:gridCol w:w="356"/>
        <w:gridCol w:w="356"/>
        <w:gridCol w:w="356"/>
        <w:gridCol w:w="356"/>
        <w:gridCol w:w="341"/>
        <w:gridCol w:w="15"/>
        <w:gridCol w:w="716"/>
        <w:gridCol w:w="11"/>
        <w:gridCol w:w="669"/>
        <w:gridCol w:w="11"/>
        <w:gridCol w:w="815"/>
        <w:gridCol w:w="11"/>
        <w:gridCol w:w="681"/>
        <w:gridCol w:w="11"/>
        <w:gridCol w:w="681"/>
        <w:gridCol w:w="11"/>
        <w:gridCol w:w="679"/>
        <w:gridCol w:w="11"/>
        <w:gridCol w:w="1601"/>
        <w:gridCol w:w="8"/>
      </w:tblGrid>
      <w:tr w:rsidR="00272CD4" w:rsidRPr="005B2821" w:rsidTr="00272CD4">
        <w:trPr>
          <w:gridAfter w:val="1"/>
          <w:wAfter w:w="11" w:type="dxa"/>
          <w:trHeight w:val="632"/>
        </w:trPr>
        <w:tc>
          <w:tcPr>
            <w:tcW w:w="527" w:type="dxa"/>
            <w:vMerge w:val="restart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42" w:type="dxa"/>
            <w:vMerge w:val="restart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ФИО ученика</w:t>
            </w:r>
          </w:p>
        </w:tc>
        <w:tc>
          <w:tcPr>
            <w:tcW w:w="2362" w:type="dxa"/>
            <w:gridSpan w:val="9"/>
            <w:vMerge w:val="restart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Месяц/Дни месяца</w:t>
            </w:r>
          </w:p>
        </w:tc>
        <w:tc>
          <w:tcPr>
            <w:tcW w:w="899" w:type="dxa"/>
            <w:gridSpan w:val="2"/>
            <w:vMerge w:val="restart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300" w:lineRule="exact"/>
              <w:ind w:firstLine="0"/>
              <w:jc w:val="center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Всего кол-во дней питался учащийся</w:t>
            </w:r>
          </w:p>
        </w:tc>
        <w:tc>
          <w:tcPr>
            <w:tcW w:w="880" w:type="dxa"/>
            <w:gridSpan w:val="2"/>
            <w:vMerge w:val="restart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Итого израсходовано в месяц</w:t>
            </w:r>
          </w:p>
        </w:tc>
        <w:tc>
          <w:tcPr>
            <w:tcW w:w="3336" w:type="dxa"/>
            <w:gridSpan w:val="8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Итого сумма в месяц</w:t>
            </w:r>
          </w:p>
        </w:tc>
        <w:tc>
          <w:tcPr>
            <w:tcW w:w="1612" w:type="dxa"/>
            <w:gridSpan w:val="2"/>
            <w:vMerge w:val="restart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Остаток на следующий месяц</w:t>
            </w:r>
          </w:p>
        </w:tc>
      </w:tr>
      <w:tr w:rsidR="00272CD4" w:rsidRPr="005B2821" w:rsidTr="00272CD4">
        <w:trPr>
          <w:gridAfter w:val="1"/>
          <w:wAfter w:w="11" w:type="dxa"/>
          <w:trHeight w:val="3315"/>
        </w:trPr>
        <w:tc>
          <w:tcPr>
            <w:tcW w:w="527" w:type="dxa"/>
            <w:vMerge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rStyle w:val="Bodytext211pt"/>
                <w:sz w:val="28"/>
                <w:szCs w:val="28"/>
              </w:rPr>
            </w:pPr>
          </w:p>
        </w:tc>
        <w:tc>
          <w:tcPr>
            <w:tcW w:w="442" w:type="dxa"/>
            <w:vMerge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rStyle w:val="Bodytext211pt"/>
                <w:sz w:val="28"/>
                <w:szCs w:val="28"/>
              </w:rPr>
            </w:pPr>
          </w:p>
        </w:tc>
        <w:tc>
          <w:tcPr>
            <w:tcW w:w="2362" w:type="dxa"/>
            <w:gridSpan w:val="9"/>
            <w:vMerge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rStyle w:val="Bodytext211pt"/>
                <w:sz w:val="28"/>
                <w:szCs w:val="28"/>
              </w:rPr>
            </w:pPr>
          </w:p>
        </w:tc>
        <w:tc>
          <w:tcPr>
            <w:tcW w:w="899" w:type="dxa"/>
            <w:gridSpan w:val="2"/>
            <w:vMerge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300" w:lineRule="exact"/>
              <w:ind w:firstLine="0"/>
              <w:jc w:val="center"/>
              <w:rPr>
                <w:rStyle w:val="Bodytext211pt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vMerge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jc w:val="center"/>
              <w:rPr>
                <w:rStyle w:val="Bodytext211pt"/>
                <w:sz w:val="28"/>
                <w:szCs w:val="28"/>
              </w:rPr>
            </w:pPr>
          </w:p>
        </w:tc>
        <w:tc>
          <w:tcPr>
            <w:tcW w:w="835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96" w:lineRule="exact"/>
              <w:ind w:firstLine="0"/>
              <w:jc w:val="left"/>
              <w:rPr>
                <w:rStyle w:val="Bodytext211pt"/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Остаток прошедшего</w:t>
            </w:r>
          </w:p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96" w:lineRule="exact"/>
              <w:ind w:firstLine="0"/>
              <w:jc w:val="left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месяца</w:t>
            </w:r>
          </w:p>
        </w:tc>
        <w:tc>
          <w:tcPr>
            <w:tcW w:w="834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300" w:lineRule="exact"/>
              <w:ind w:firstLine="0"/>
              <w:jc w:val="left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Недостаток прошедшего месяца</w:t>
            </w:r>
          </w:p>
        </w:tc>
        <w:tc>
          <w:tcPr>
            <w:tcW w:w="834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300" w:lineRule="exact"/>
              <w:ind w:firstLine="0"/>
              <w:jc w:val="left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Сдано денег на текущий месяц</w:t>
            </w:r>
          </w:p>
        </w:tc>
        <w:tc>
          <w:tcPr>
            <w:tcW w:w="833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96" w:lineRule="exact"/>
              <w:ind w:firstLine="0"/>
              <w:jc w:val="left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Итого сумма на питание в месяц</w:t>
            </w:r>
          </w:p>
        </w:tc>
        <w:tc>
          <w:tcPr>
            <w:tcW w:w="1612" w:type="dxa"/>
            <w:gridSpan w:val="2"/>
            <w:vMerge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272CD4" w:rsidRPr="005B2821" w:rsidTr="00272CD4">
        <w:tc>
          <w:tcPr>
            <w:tcW w:w="527" w:type="dxa"/>
            <w:vAlign w:val="center"/>
          </w:tcPr>
          <w:p w:rsidR="00272CD4" w:rsidRPr="005B2821" w:rsidRDefault="00272CD4" w:rsidP="00272C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textDirection w:val="btLr"/>
            <w:vAlign w:val="center"/>
          </w:tcPr>
          <w:p w:rsidR="00272CD4" w:rsidRPr="005B2821" w:rsidRDefault="00272CD4" w:rsidP="00272C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1</w:t>
            </w:r>
          </w:p>
        </w:tc>
        <w:tc>
          <w:tcPr>
            <w:tcW w:w="270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2</w:t>
            </w:r>
          </w:p>
        </w:tc>
        <w:tc>
          <w:tcPr>
            <w:tcW w:w="236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3</w:t>
            </w:r>
          </w:p>
        </w:tc>
        <w:tc>
          <w:tcPr>
            <w:tcW w:w="270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4</w:t>
            </w:r>
          </w:p>
        </w:tc>
        <w:tc>
          <w:tcPr>
            <w:tcW w:w="285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5</w:t>
            </w:r>
          </w:p>
        </w:tc>
        <w:tc>
          <w:tcPr>
            <w:tcW w:w="240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7</w:t>
            </w:r>
          </w:p>
        </w:tc>
        <w:tc>
          <w:tcPr>
            <w:tcW w:w="240" w:type="dxa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rStyle w:val="Bodytext211pt"/>
                <w:sz w:val="28"/>
                <w:szCs w:val="28"/>
              </w:rPr>
              <w:t>8</w:t>
            </w:r>
          </w:p>
        </w:tc>
        <w:tc>
          <w:tcPr>
            <w:tcW w:w="277" w:type="dxa"/>
            <w:gridSpan w:val="2"/>
            <w:vAlign w:val="center"/>
          </w:tcPr>
          <w:p w:rsidR="00272CD4" w:rsidRPr="005B2821" w:rsidRDefault="00272CD4" w:rsidP="00272CD4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5B2821">
              <w:rPr>
                <w:sz w:val="28"/>
                <w:szCs w:val="28"/>
              </w:rPr>
              <w:t>9</w:t>
            </w:r>
          </w:p>
        </w:tc>
        <w:tc>
          <w:tcPr>
            <w:tcW w:w="899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extDirection w:val="btLr"/>
            <w:vAlign w:val="center"/>
          </w:tcPr>
          <w:p w:rsidR="00272CD4" w:rsidRPr="005B2821" w:rsidRDefault="00272CD4" w:rsidP="00272C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4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4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3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272CD4" w:rsidRPr="005B2821" w:rsidTr="00272CD4">
        <w:trPr>
          <w:gridAfter w:val="1"/>
          <w:wAfter w:w="11" w:type="dxa"/>
        </w:trPr>
        <w:tc>
          <w:tcPr>
            <w:tcW w:w="527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  <w:r w:rsidRPr="005B2821">
              <w:rPr>
                <w:sz w:val="28"/>
                <w:szCs w:val="28"/>
              </w:rPr>
              <w:t>1.</w:t>
            </w:r>
          </w:p>
        </w:tc>
        <w:tc>
          <w:tcPr>
            <w:tcW w:w="442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40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40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66" w:type="dxa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80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5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4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4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833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272CD4" w:rsidRPr="005B2821" w:rsidRDefault="00272CD4" w:rsidP="00272CD4">
            <w:pPr>
              <w:pStyle w:val="Bodytext20"/>
              <w:shd w:val="clear" w:color="auto" w:fill="auto"/>
              <w:tabs>
                <w:tab w:val="left" w:pos="553"/>
              </w:tabs>
              <w:spacing w:before="12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272CD4" w:rsidRPr="005B2821" w:rsidRDefault="00272CD4" w:rsidP="00272CD4">
      <w:pPr>
        <w:pStyle w:val="Bodytext20"/>
        <w:shd w:val="clear" w:color="auto" w:fill="auto"/>
        <w:spacing w:before="120" w:after="0" w:line="240" w:lineRule="auto"/>
        <w:ind w:firstLine="0"/>
        <w:rPr>
          <w:sz w:val="28"/>
          <w:szCs w:val="28"/>
        </w:rPr>
      </w:pPr>
      <w:r w:rsidRPr="005B2821">
        <w:rPr>
          <w:sz w:val="28"/>
          <w:szCs w:val="28"/>
        </w:rPr>
        <w:t xml:space="preserve">Классный </w:t>
      </w:r>
      <w:proofErr w:type="spellStart"/>
      <w:r w:rsidRPr="005B2821">
        <w:rPr>
          <w:sz w:val="28"/>
          <w:szCs w:val="28"/>
        </w:rPr>
        <w:t>руководитель_______________ФИО</w:t>
      </w:r>
      <w:proofErr w:type="spellEnd"/>
      <w:r w:rsidRPr="005B2821">
        <w:rPr>
          <w:sz w:val="28"/>
          <w:szCs w:val="28"/>
        </w:rPr>
        <w:t>_____(Подпись) «__»_______20_г.</w:t>
      </w:r>
    </w:p>
    <w:p w:rsidR="00662B62" w:rsidRPr="005B2821" w:rsidRDefault="0062717A" w:rsidP="00662B62">
      <w:pPr>
        <w:pStyle w:val="Bodytext20"/>
        <w:shd w:val="clear" w:color="auto" w:fill="auto"/>
        <w:spacing w:before="120" w:after="0" w:line="240" w:lineRule="auto"/>
        <w:ind w:firstLine="0"/>
        <w:rPr>
          <w:sz w:val="28"/>
          <w:szCs w:val="28"/>
        </w:rPr>
      </w:pPr>
      <w:r w:rsidRPr="005B2821">
        <w:rPr>
          <w:sz w:val="28"/>
          <w:szCs w:val="28"/>
        </w:rPr>
        <w:t xml:space="preserve">Образовательными </w:t>
      </w:r>
      <w:r w:rsidR="006D5AA0">
        <w:rPr>
          <w:sz w:val="28"/>
          <w:szCs w:val="28"/>
        </w:rPr>
        <w:t>организациями</w:t>
      </w:r>
      <w:r w:rsidRPr="005B2821">
        <w:rPr>
          <w:sz w:val="28"/>
          <w:szCs w:val="28"/>
        </w:rPr>
        <w:t xml:space="preserve">, ведомость учета поступления и расходования денежных средств родительской платы за </w:t>
      </w:r>
      <w:r w:rsidR="006D5AA0">
        <w:rPr>
          <w:sz w:val="28"/>
          <w:szCs w:val="28"/>
        </w:rPr>
        <w:t>пит</w:t>
      </w:r>
      <w:r w:rsidRPr="005B2821">
        <w:rPr>
          <w:sz w:val="28"/>
          <w:szCs w:val="28"/>
        </w:rPr>
        <w:t xml:space="preserve">ание учащихся для последующего учета ежемесячно предоставлять в </w:t>
      </w:r>
      <w:r w:rsidR="00D94351">
        <w:rPr>
          <w:sz w:val="28"/>
          <w:szCs w:val="28"/>
        </w:rPr>
        <w:t>отдел по питанию</w:t>
      </w:r>
      <w:r w:rsidRPr="005B2821">
        <w:rPr>
          <w:sz w:val="28"/>
          <w:szCs w:val="28"/>
        </w:rPr>
        <w:t>.</w:t>
      </w:r>
      <w:bookmarkStart w:id="5" w:name="bookmark6"/>
    </w:p>
    <w:p w:rsidR="00662B62" w:rsidRPr="005B2821" w:rsidRDefault="00662B62" w:rsidP="00662B62">
      <w:pPr>
        <w:pStyle w:val="Bodytext20"/>
        <w:shd w:val="clear" w:color="auto" w:fill="auto"/>
        <w:spacing w:before="120" w:after="0" w:line="240" w:lineRule="auto"/>
        <w:ind w:firstLine="0"/>
        <w:rPr>
          <w:sz w:val="28"/>
          <w:szCs w:val="28"/>
        </w:rPr>
      </w:pPr>
    </w:p>
    <w:p w:rsidR="0062717A" w:rsidRPr="005B2821" w:rsidRDefault="006C1CDE" w:rsidP="00662B62">
      <w:pPr>
        <w:pStyle w:val="Bodytext20"/>
        <w:shd w:val="clear" w:color="auto" w:fill="auto"/>
        <w:spacing w:after="0" w:line="360" w:lineRule="auto"/>
        <w:ind w:firstLine="0"/>
        <w:jc w:val="center"/>
        <w:rPr>
          <w:b/>
          <w:sz w:val="28"/>
          <w:szCs w:val="28"/>
        </w:rPr>
      </w:pPr>
      <w:r w:rsidRPr="005B2821">
        <w:rPr>
          <w:b/>
          <w:sz w:val="28"/>
          <w:szCs w:val="28"/>
        </w:rPr>
        <w:t xml:space="preserve">4. </w:t>
      </w:r>
      <w:r w:rsidR="0062717A" w:rsidRPr="005B2821">
        <w:rPr>
          <w:b/>
          <w:sz w:val="28"/>
          <w:szCs w:val="28"/>
        </w:rPr>
        <w:t xml:space="preserve">Распределение прав и обязанностей участников процесса </w:t>
      </w:r>
      <w:r w:rsidR="00662B62" w:rsidRPr="005B2821">
        <w:rPr>
          <w:b/>
          <w:sz w:val="28"/>
          <w:szCs w:val="28"/>
        </w:rPr>
        <w:t>п</w:t>
      </w:r>
      <w:r w:rsidR="0062717A" w:rsidRPr="005B2821">
        <w:rPr>
          <w:b/>
          <w:sz w:val="28"/>
          <w:szCs w:val="28"/>
        </w:rPr>
        <w:t>о организации</w:t>
      </w:r>
      <w:bookmarkEnd w:id="5"/>
    </w:p>
    <w:p w:rsidR="0062717A" w:rsidRPr="005B2821" w:rsidRDefault="0062717A" w:rsidP="00662B62">
      <w:pPr>
        <w:pStyle w:val="Bodytext70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 w:rsidRPr="005B2821">
        <w:rPr>
          <w:sz w:val="28"/>
          <w:szCs w:val="28"/>
        </w:rPr>
        <w:t>питания учащихся</w:t>
      </w:r>
    </w:p>
    <w:p w:rsidR="00D94351" w:rsidRDefault="0062717A" w:rsidP="0077179A">
      <w:pPr>
        <w:pStyle w:val="Bodytext20"/>
        <w:numPr>
          <w:ilvl w:val="1"/>
          <w:numId w:val="19"/>
        </w:numPr>
        <w:shd w:val="clear" w:color="auto" w:fill="auto"/>
        <w:tabs>
          <w:tab w:val="left" w:pos="562"/>
        </w:tabs>
        <w:spacing w:after="120" w:line="240" w:lineRule="auto"/>
        <w:rPr>
          <w:sz w:val="28"/>
          <w:szCs w:val="28"/>
        </w:rPr>
      </w:pPr>
      <w:r w:rsidRPr="005B2821">
        <w:rPr>
          <w:sz w:val="28"/>
          <w:szCs w:val="28"/>
        </w:rPr>
        <w:t>Директор общеобразовательного учреждения:</w:t>
      </w:r>
    </w:p>
    <w:p w:rsidR="00D94351" w:rsidRDefault="00D94351" w:rsidP="00D94351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D94351">
        <w:rPr>
          <w:sz w:val="28"/>
          <w:szCs w:val="28"/>
        </w:rPr>
        <w:t>несет ответственность за организацию питания учащихся в соответствии с законами, нормативными и правовыми актами Российской Федерации, нормативными правовыми актами администрации, федеральными санитарными правилами и нормами, Уставом общеобразовательного учреждения и настоящим Положением;</w:t>
      </w:r>
    </w:p>
    <w:p w:rsidR="00D94351" w:rsidRDefault="00D94351" w:rsidP="00D94351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обеспечивает принятие локальных актов общеобразовательного учреждения по вопросам питания обучающихся и привлечения родительских средств;</w:t>
      </w:r>
    </w:p>
    <w:p w:rsidR="00D94351" w:rsidRDefault="00D94351" w:rsidP="00D94351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назначает из числа работников общеобразовательного учреждения ответственного за организацию питания;</w:t>
      </w:r>
    </w:p>
    <w:p w:rsidR="00CC1F6E" w:rsidRDefault="00D94351" w:rsidP="00CC1F6E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обеспечивает рассмотрение вопросов организации питания учащихся на совещаниях, педсоветах, родительских собраниях в классах, общешкольных родительских собраниях;</w:t>
      </w:r>
    </w:p>
    <w:p w:rsidR="00D94351" w:rsidRDefault="00CC1F6E" w:rsidP="00CC1F6E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принимает меры по взысканию задолженности родительской платы за питание учащихся с родителей (законных представителей) учащихся.</w:t>
      </w:r>
    </w:p>
    <w:p w:rsidR="0077179A" w:rsidRDefault="0062717A" w:rsidP="0077179A">
      <w:pPr>
        <w:pStyle w:val="Bodytext20"/>
        <w:numPr>
          <w:ilvl w:val="1"/>
          <w:numId w:val="19"/>
        </w:numPr>
        <w:shd w:val="clear" w:color="auto" w:fill="auto"/>
        <w:tabs>
          <w:tab w:val="left" w:pos="0"/>
        </w:tabs>
        <w:spacing w:before="120" w:after="120" w:line="240" w:lineRule="auto"/>
        <w:ind w:left="0" w:firstLine="567"/>
        <w:rPr>
          <w:sz w:val="28"/>
          <w:szCs w:val="28"/>
        </w:rPr>
      </w:pPr>
      <w:proofErr w:type="gramStart"/>
      <w:r w:rsidRPr="00D94351">
        <w:rPr>
          <w:sz w:val="28"/>
          <w:szCs w:val="28"/>
        </w:rPr>
        <w:t>Ответственный</w:t>
      </w:r>
      <w:proofErr w:type="gramEnd"/>
      <w:r w:rsidRPr="00D94351">
        <w:rPr>
          <w:sz w:val="28"/>
          <w:szCs w:val="28"/>
        </w:rPr>
        <w:t xml:space="preserve"> за организацию питания в общеобразовательном учреждении (далее - ответственный):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2717A" w:rsidRPr="0077179A">
        <w:rPr>
          <w:sz w:val="28"/>
          <w:szCs w:val="28"/>
        </w:rPr>
        <w:t>координирует и контролирует</w:t>
      </w:r>
      <w:proofErr w:type="gramEnd"/>
      <w:r w:rsidR="0062717A" w:rsidRPr="0077179A">
        <w:rPr>
          <w:sz w:val="28"/>
          <w:szCs w:val="28"/>
        </w:rPr>
        <w:t xml:space="preserve"> деятельность классных руководителей, </w:t>
      </w:r>
      <w:r w:rsidR="0062717A" w:rsidRPr="0077179A">
        <w:rPr>
          <w:sz w:val="28"/>
          <w:szCs w:val="28"/>
        </w:rPr>
        <w:lastRenderedPageBreak/>
        <w:t>работников пищеблока, поставщиков продуктов питания;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формирует сводный список учащихся для предоставления питания;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ведет учет поступления и расходования средств родительской оплаты за питание </w:t>
      </w:r>
      <w:proofErr w:type="gramStart"/>
      <w:r w:rsidR="0062717A" w:rsidRPr="005B2821">
        <w:rPr>
          <w:sz w:val="28"/>
          <w:szCs w:val="28"/>
        </w:rPr>
        <w:t>согласно табеля</w:t>
      </w:r>
      <w:proofErr w:type="gramEnd"/>
      <w:r w:rsidR="0062717A" w:rsidRPr="005B2821">
        <w:rPr>
          <w:sz w:val="28"/>
          <w:szCs w:val="28"/>
        </w:rPr>
        <w:t xml:space="preserve"> посещения;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2717A" w:rsidRPr="005B2821">
        <w:rPr>
          <w:sz w:val="28"/>
          <w:szCs w:val="28"/>
        </w:rPr>
        <w:t>предоставляет отчет</w:t>
      </w:r>
      <w:proofErr w:type="gramEnd"/>
      <w:r w:rsidR="0062717A" w:rsidRPr="005B2821">
        <w:rPr>
          <w:sz w:val="28"/>
          <w:szCs w:val="28"/>
        </w:rPr>
        <w:t xml:space="preserve"> по питанию в бухгалтерию или в стороннюю организацию (после заключения соответствующего контракта) для учета средств на питание учащихся;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обеспечивает учет фактической посещаемости учащимися столовой, охват всех учащихся питанием, контролирует ежедневный порядок учета количества фактически полученных учащимися </w:t>
      </w:r>
      <w:r w:rsidR="00662B62" w:rsidRPr="005B2821">
        <w:rPr>
          <w:sz w:val="28"/>
          <w:szCs w:val="28"/>
        </w:rPr>
        <w:t>завтраков</w:t>
      </w:r>
      <w:r w:rsidR="0062717A" w:rsidRPr="005B2821">
        <w:rPr>
          <w:sz w:val="28"/>
          <w:szCs w:val="28"/>
        </w:rPr>
        <w:t xml:space="preserve"> по классам;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контролирует сбор платы, взимаемой с родителей (законных представителей) за питание школьников и ведет соответствующую ведомость (табель учета)</w:t>
      </w:r>
      <w:r w:rsidR="00662B62" w:rsidRPr="005B2821">
        <w:rPr>
          <w:sz w:val="28"/>
          <w:szCs w:val="28"/>
        </w:rPr>
        <w:t>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своевременно осуществляет </w:t>
      </w:r>
      <w:proofErr w:type="gramStart"/>
      <w:r w:rsidR="0062717A" w:rsidRPr="005B2821">
        <w:rPr>
          <w:sz w:val="28"/>
          <w:szCs w:val="28"/>
        </w:rPr>
        <w:t>контроль за</w:t>
      </w:r>
      <w:proofErr w:type="gramEnd"/>
      <w:r w:rsidR="0062717A" w:rsidRPr="005B2821">
        <w:rPr>
          <w:sz w:val="28"/>
          <w:szCs w:val="28"/>
        </w:rPr>
        <w:t xml:space="preserve"> соблюдением графика питания учащихся, предварительным</w:t>
      </w:r>
      <w:r w:rsidR="0062717A" w:rsidRPr="005B2821">
        <w:rPr>
          <w:sz w:val="28"/>
          <w:szCs w:val="28"/>
        </w:rPr>
        <w:tab/>
      </w:r>
      <w:r w:rsidR="00662B62" w:rsidRPr="005B2821">
        <w:rPr>
          <w:sz w:val="28"/>
          <w:szCs w:val="28"/>
        </w:rPr>
        <w:t xml:space="preserve"> </w:t>
      </w:r>
      <w:r w:rsidR="0062717A" w:rsidRPr="005B2821">
        <w:rPr>
          <w:sz w:val="28"/>
          <w:szCs w:val="28"/>
        </w:rPr>
        <w:t>накрытием</w:t>
      </w:r>
      <w:r w:rsidR="0062717A" w:rsidRPr="005B2821">
        <w:rPr>
          <w:sz w:val="28"/>
          <w:szCs w:val="28"/>
        </w:rPr>
        <w:tab/>
      </w:r>
      <w:r w:rsidR="00662B62" w:rsidRPr="005B2821">
        <w:rPr>
          <w:sz w:val="28"/>
          <w:szCs w:val="28"/>
        </w:rPr>
        <w:t xml:space="preserve"> </w:t>
      </w:r>
      <w:r w:rsidR="0062717A" w:rsidRPr="005B2821">
        <w:rPr>
          <w:sz w:val="28"/>
          <w:szCs w:val="28"/>
        </w:rPr>
        <w:t>столов (личная гигиена сотрудников пищеблока, спецодежда, достаточное количество столовых приборов);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организует работу </w:t>
      </w:r>
      <w:proofErr w:type="spellStart"/>
      <w:r w:rsidR="0062717A" w:rsidRPr="005B2821">
        <w:rPr>
          <w:sz w:val="28"/>
          <w:szCs w:val="28"/>
        </w:rPr>
        <w:t>бракеражной</w:t>
      </w:r>
      <w:proofErr w:type="spellEnd"/>
      <w:r w:rsidR="0062717A" w:rsidRPr="005B2821">
        <w:rPr>
          <w:sz w:val="28"/>
          <w:szCs w:val="28"/>
        </w:rPr>
        <w:t xml:space="preserve"> комиссии;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координирует работу общеобразовательного учреждения по формированию культуры питания;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осуществляет мониторинг удовлетворенности качеством школьного питания;</w:t>
      </w:r>
    </w:p>
    <w:p w:rsidR="0062717A" w:rsidRPr="005B2821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вносит предложения по улучшению организации питания.</w:t>
      </w:r>
    </w:p>
    <w:p w:rsidR="0077179A" w:rsidRDefault="0062717A" w:rsidP="0077179A">
      <w:pPr>
        <w:pStyle w:val="Bodytext20"/>
        <w:numPr>
          <w:ilvl w:val="1"/>
          <w:numId w:val="19"/>
        </w:numPr>
        <w:shd w:val="clear" w:color="auto" w:fill="auto"/>
        <w:tabs>
          <w:tab w:val="left" w:pos="586"/>
        </w:tabs>
        <w:spacing w:before="120" w:after="120" w:line="240" w:lineRule="auto"/>
        <w:ind w:left="0" w:firstLine="567"/>
        <w:rPr>
          <w:sz w:val="28"/>
          <w:szCs w:val="28"/>
        </w:rPr>
      </w:pPr>
      <w:r w:rsidRPr="005B2821">
        <w:rPr>
          <w:sz w:val="28"/>
          <w:szCs w:val="28"/>
        </w:rPr>
        <w:t>Классные руководители общеобразовательного учреждения: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before="12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77179A">
        <w:rPr>
          <w:sz w:val="28"/>
          <w:szCs w:val="28"/>
        </w:rPr>
        <w:t>ежедневно представляют в школьную столовую заявку для организации</w:t>
      </w:r>
      <w:r>
        <w:rPr>
          <w:sz w:val="28"/>
          <w:szCs w:val="28"/>
        </w:rPr>
        <w:t xml:space="preserve"> </w:t>
      </w:r>
      <w:r w:rsidR="0062717A" w:rsidRPr="0077179A">
        <w:rPr>
          <w:sz w:val="28"/>
          <w:szCs w:val="28"/>
        </w:rPr>
        <w:t>питания на количество учащихся на следующий учебный день;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ежедневно не позднее, чем за 1 час до предоставления завтрака в день питания уточняют представленную накануне заявку;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ведут ежедневный табель учета полученных учащимися </w:t>
      </w:r>
      <w:r w:rsidR="00662B62" w:rsidRPr="005B2821">
        <w:rPr>
          <w:sz w:val="28"/>
          <w:szCs w:val="28"/>
        </w:rPr>
        <w:t>завтрак</w:t>
      </w:r>
      <w:r w:rsidR="0062717A" w:rsidRPr="005B2821">
        <w:rPr>
          <w:sz w:val="28"/>
          <w:szCs w:val="28"/>
        </w:rPr>
        <w:t>ов;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осуществляют в части своей компетенции мониторинг организации школьного питания;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предусматривают в планах воспитательной работы мероприятия, направленные на формирование здорового образа жизни обучающихся,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учащихся;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вносят на обсуждение на заседаниях родительского комитета, педагогического совета, совещаниях при директоре предложения по улучшению питания.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before="120" w:after="12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62717A" w:rsidRPr="005B2821">
        <w:rPr>
          <w:sz w:val="28"/>
          <w:szCs w:val="28"/>
        </w:rPr>
        <w:t>Родители (законные представители) учащихся: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своевременно вносят плату за питание ребенка;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своевременно сообщают классному руководителю о болезни ребенка или его временном отсутствии в общеобразовательном учреждении для снятия его с питания на период его фактического отсутствия, а также предупреждают </w:t>
      </w:r>
      <w:r w:rsidR="0062717A" w:rsidRPr="005B2821">
        <w:rPr>
          <w:sz w:val="28"/>
          <w:szCs w:val="28"/>
        </w:rPr>
        <w:lastRenderedPageBreak/>
        <w:t>медицинского работника и классного руководителя об имеющихся у ребенка аллергических реакциях на продукты питания;</w:t>
      </w:r>
    </w:p>
    <w:p w:rsidR="0077179A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вправе вносить предложения </w:t>
      </w:r>
      <w:r w:rsidR="006C1CDE" w:rsidRPr="005B2821">
        <w:rPr>
          <w:sz w:val="28"/>
          <w:szCs w:val="28"/>
        </w:rPr>
        <w:t>п</w:t>
      </w:r>
      <w:r w:rsidR="0062717A" w:rsidRPr="005B2821">
        <w:rPr>
          <w:sz w:val="28"/>
          <w:szCs w:val="28"/>
        </w:rPr>
        <w:t>о улучшению организации питания учащихся лично;</w:t>
      </w:r>
    </w:p>
    <w:p w:rsidR="0062717A" w:rsidRPr="005B2821" w:rsidRDefault="0077179A" w:rsidP="0077179A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вправе знакомиться с примерным и ежедневным меню, расчетами средств на организацию </w:t>
      </w:r>
      <w:r w:rsidR="006C1CDE" w:rsidRPr="005B2821">
        <w:rPr>
          <w:sz w:val="28"/>
          <w:szCs w:val="28"/>
        </w:rPr>
        <w:t>пит</w:t>
      </w:r>
      <w:r w:rsidR="0062717A" w:rsidRPr="005B2821">
        <w:rPr>
          <w:sz w:val="28"/>
          <w:szCs w:val="28"/>
        </w:rPr>
        <w:t>ания учащихся.</w:t>
      </w:r>
    </w:p>
    <w:p w:rsidR="00E37C67" w:rsidRPr="005B2821" w:rsidRDefault="00E37C67" w:rsidP="00E37C67">
      <w:pPr>
        <w:pStyle w:val="Bodytext20"/>
        <w:shd w:val="clear" w:color="auto" w:fill="auto"/>
        <w:tabs>
          <w:tab w:val="left" w:pos="728"/>
        </w:tabs>
        <w:spacing w:after="0" w:line="240" w:lineRule="auto"/>
        <w:ind w:left="567" w:firstLine="0"/>
        <w:rPr>
          <w:sz w:val="28"/>
          <w:szCs w:val="28"/>
        </w:rPr>
      </w:pPr>
    </w:p>
    <w:p w:rsidR="0062717A" w:rsidRPr="005B2821" w:rsidRDefault="006C1CDE" w:rsidP="00E37C67">
      <w:pPr>
        <w:pStyle w:val="Heading20"/>
        <w:keepNext/>
        <w:keepLines/>
        <w:shd w:val="clear" w:color="auto" w:fill="auto"/>
        <w:tabs>
          <w:tab w:val="left" w:pos="1481"/>
        </w:tabs>
        <w:spacing w:before="0" w:after="148" w:line="240" w:lineRule="exact"/>
        <w:ind w:firstLine="0"/>
        <w:jc w:val="center"/>
        <w:rPr>
          <w:sz w:val="28"/>
          <w:szCs w:val="28"/>
        </w:rPr>
      </w:pPr>
      <w:bookmarkStart w:id="6" w:name="bookmark7"/>
      <w:r w:rsidRPr="005B2821">
        <w:rPr>
          <w:sz w:val="28"/>
          <w:szCs w:val="28"/>
        </w:rPr>
        <w:t xml:space="preserve">5. </w:t>
      </w:r>
      <w:r w:rsidR="0062717A" w:rsidRPr="005B2821">
        <w:rPr>
          <w:sz w:val="28"/>
          <w:szCs w:val="28"/>
        </w:rPr>
        <w:t>Осуществление контроля организации питания учащихся</w:t>
      </w:r>
      <w:bookmarkEnd w:id="6"/>
    </w:p>
    <w:p w:rsidR="00A12B19" w:rsidRDefault="0062717A" w:rsidP="00A12B19">
      <w:pPr>
        <w:pStyle w:val="Bodytext20"/>
        <w:numPr>
          <w:ilvl w:val="1"/>
          <w:numId w:val="20"/>
        </w:numPr>
        <w:shd w:val="clear" w:color="auto" w:fill="auto"/>
        <w:tabs>
          <w:tab w:val="left" w:pos="0"/>
        </w:tabs>
        <w:spacing w:before="120" w:after="0" w:line="240" w:lineRule="auto"/>
        <w:ind w:left="0" w:firstLine="567"/>
        <w:rPr>
          <w:sz w:val="28"/>
          <w:szCs w:val="28"/>
        </w:rPr>
      </w:pPr>
      <w:r w:rsidRPr="005B2821">
        <w:rPr>
          <w:sz w:val="28"/>
          <w:szCs w:val="28"/>
        </w:rPr>
        <w:t xml:space="preserve">Для осуществления </w:t>
      </w:r>
      <w:proofErr w:type="gramStart"/>
      <w:r w:rsidRPr="005B2821">
        <w:rPr>
          <w:sz w:val="28"/>
          <w:szCs w:val="28"/>
        </w:rPr>
        <w:t>контроля за</w:t>
      </w:r>
      <w:proofErr w:type="gramEnd"/>
      <w:r w:rsidRPr="005B2821">
        <w:rPr>
          <w:sz w:val="28"/>
          <w:szCs w:val="28"/>
        </w:rPr>
        <w:t xml:space="preserve"> организацией питания учащихся приказом</w:t>
      </w:r>
      <w:r w:rsidR="00E37C67" w:rsidRPr="005B2821">
        <w:rPr>
          <w:sz w:val="28"/>
          <w:szCs w:val="28"/>
        </w:rPr>
        <w:t xml:space="preserve"> </w:t>
      </w:r>
      <w:r w:rsidRPr="005B2821">
        <w:rPr>
          <w:sz w:val="28"/>
          <w:szCs w:val="28"/>
        </w:rPr>
        <w:t xml:space="preserve">директора создается </w:t>
      </w:r>
      <w:proofErr w:type="spellStart"/>
      <w:r w:rsidRPr="005B2821">
        <w:rPr>
          <w:sz w:val="28"/>
          <w:szCs w:val="28"/>
        </w:rPr>
        <w:t>бракеражная</w:t>
      </w:r>
      <w:proofErr w:type="spellEnd"/>
      <w:r w:rsidRPr="005B2821">
        <w:rPr>
          <w:sz w:val="28"/>
          <w:szCs w:val="28"/>
        </w:rPr>
        <w:t xml:space="preserve"> комиссия (Далее - комиссия), в составе </w:t>
      </w:r>
      <w:r w:rsidR="006C1CDE" w:rsidRPr="005B2821">
        <w:rPr>
          <w:sz w:val="28"/>
          <w:szCs w:val="28"/>
        </w:rPr>
        <w:t xml:space="preserve">комиссии не </w:t>
      </w:r>
      <w:r w:rsidRPr="005B2821">
        <w:rPr>
          <w:sz w:val="28"/>
          <w:szCs w:val="28"/>
        </w:rPr>
        <w:t>мене</w:t>
      </w:r>
      <w:r w:rsidR="006C1CDE" w:rsidRPr="005B2821">
        <w:rPr>
          <w:sz w:val="28"/>
          <w:szCs w:val="28"/>
        </w:rPr>
        <w:t xml:space="preserve">е пяти человек. Состав комиссии </w:t>
      </w:r>
      <w:r w:rsidRPr="005B2821">
        <w:rPr>
          <w:sz w:val="28"/>
          <w:szCs w:val="28"/>
        </w:rPr>
        <w:t>определяется</w:t>
      </w:r>
      <w:r w:rsidR="006C1CDE" w:rsidRPr="005B2821">
        <w:rPr>
          <w:sz w:val="28"/>
          <w:szCs w:val="28"/>
        </w:rPr>
        <w:t xml:space="preserve"> </w:t>
      </w:r>
      <w:r w:rsidRPr="005B2821">
        <w:rPr>
          <w:sz w:val="28"/>
          <w:szCs w:val="28"/>
        </w:rPr>
        <w:t>образовательным учреждением дополнительным приказом, что является неотъемлемой частью данного положения.</w:t>
      </w:r>
    </w:p>
    <w:p w:rsidR="00A12B19" w:rsidRDefault="0062717A" w:rsidP="00A12B19">
      <w:pPr>
        <w:pStyle w:val="Bodytext20"/>
        <w:numPr>
          <w:ilvl w:val="1"/>
          <w:numId w:val="20"/>
        </w:numPr>
        <w:shd w:val="clear" w:color="auto" w:fill="auto"/>
        <w:tabs>
          <w:tab w:val="left" w:pos="0"/>
        </w:tabs>
        <w:spacing w:before="120" w:after="120" w:line="240" w:lineRule="auto"/>
        <w:ind w:left="0" w:firstLine="567"/>
        <w:rPr>
          <w:sz w:val="28"/>
          <w:szCs w:val="28"/>
        </w:rPr>
      </w:pPr>
      <w:r w:rsidRPr="00A12B19">
        <w:rPr>
          <w:sz w:val="28"/>
          <w:szCs w:val="28"/>
        </w:rPr>
        <w:t>Комиссия: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A12B19">
        <w:rPr>
          <w:sz w:val="28"/>
          <w:szCs w:val="28"/>
        </w:rPr>
        <w:t>проверяет качество, объем и выход приготовленных блюд, их соответствие утвержденному меню;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следит за соблюдением санитарных норм и правил, ведением журналов, предусмотренных санитарными правилами;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разрабатывает график посещения учащимися столовой под руководством классного руководителя или воспитателя в группе продленного дня;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контролирует соблюдение порядка учета посещаемости учащимися столовой;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формирует предложения по улучшению организа</w:t>
      </w:r>
      <w:r>
        <w:rPr>
          <w:sz w:val="28"/>
          <w:szCs w:val="28"/>
        </w:rPr>
        <w:t>ции питания школьников;</w:t>
      </w:r>
    </w:p>
    <w:p w:rsidR="00A12B19" w:rsidRDefault="00A12B19" w:rsidP="00A12B19">
      <w:pPr>
        <w:pStyle w:val="Bodytext20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4703" w:rsidRPr="005B2821">
        <w:rPr>
          <w:sz w:val="28"/>
          <w:szCs w:val="28"/>
        </w:rPr>
        <w:t>о</w:t>
      </w:r>
      <w:r w:rsidR="0062717A" w:rsidRPr="005B2821">
        <w:rPr>
          <w:sz w:val="28"/>
          <w:szCs w:val="28"/>
        </w:rPr>
        <w:t>существляет приемку товара</w:t>
      </w:r>
      <w:r>
        <w:rPr>
          <w:sz w:val="28"/>
          <w:szCs w:val="28"/>
        </w:rPr>
        <w:t>.</w:t>
      </w:r>
    </w:p>
    <w:p w:rsidR="00A12B19" w:rsidRDefault="00A12B19" w:rsidP="00A12B19">
      <w:pPr>
        <w:pStyle w:val="Bodytext20"/>
        <w:shd w:val="clear" w:color="auto" w:fill="auto"/>
        <w:tabs>
          <w:tab w:val="left" w:pos="728"/>
        </w:tabs>
        <w:spacing w:before="120" w:after="12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62717A" w:rsidRPr="00A12B19">
        <w:rPr>
          <w:sz w:val="28"/>
          <w:szCs w:val="28"/>
        </w:rPr>
        <w:t>Вопросы организации питания учащихся рассматриваются:</w:t>
      </w:r>
    </w:p>
    <w:p w:rsidR="00A12B19" w:rsidRDefault="00A12B19" w:rsidP="00A12B19">
      <w:pPr>
        <w:pStyle w:val="Bodytext20"/>
        <w:shd w:val="clear" w:color="auto" w:fill="auto"/>
        <w:tabs>
          <w:tab w:val="left" w:pos="728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не реже 1раза в год на заседании педагогического совета учреждения;</w:t>
      </w:r>
    </w:p>
    <w:p w:rsidR="00A12B19" w:rsidRDefault="00A12B19" w:rsidP="00A12B19">
      <w:pPr>
        <w:pStyle w:val="Bodytext20"/>
        <w:shd w:val="clear" w:color="auto" w:fill="auto"/>
        <w:tabs>
          <w:tab w:val="left" w:pos="728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не реже 1 раза в полугодие на родительских собраниях в классах;</w:t>
      </w:r>
    </w:p>
    <w:p w:rsidR="0062717A" w:rsidRPr="005B2821" w:rsidRDefault="00A12B19" w:rsidP="00A12B19">
      <w:pPr>
        <w:pStyle w:val="Bodytext20"/>
        <w:shd w:val="clear" w:color="auto" w:fill="auto"/>
        <w:tabs>
          <w:tab w:val="left" w:pos="728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не реже 1 раза в год на общешкольном родительском собрании.</w:t>
      </w:r>
    </w:p>
    <w:p w:rsidR="00E37C67" w:rsidRPr="005B2821" w:rsidRDefault="00E37C67" w:rsidP="00E37C67">
      <w:pPr>
        <w:pStyle w:val="Bodytext20"/>
        <w:shd w:val="clear" w:color="auto" w:fill="auto"/>
        <w:tabs>
          <w:tab w:val="left" w:pos="728"/>
        </w:tabs>
        <w:spacing w:after="0" w:line="240" w:lineRule="auto"/>
        <w:ind w:left="567" w:firstLine="0"/>
        <w:rPr>
          <w:sz w:val="28"/>
          <w:szCs w:val="28"/>
        </w:rPr>
      </w:pPr>
    </w:p>
    <w:p w:rsidR="0062717A" w:rsidRPr="005B2821" w:rsidRDefault="009E4703" w:rsidP="00E37C67">
      <w:pPr>
        <w:pStyle w:val="Heading10"/>
        <w:keepNext/>
        <w:keepLines/>
        <w:shd w:val="clear" w:color="auto" w:fill="auto"/>
        <w:tabs>
          <w:tab w:val="left" w:pos="761"/>
        </w:tabs>
        <w:spacing w:before="0" w:after="176"/>
        <w:ind w:firstLine="0"/>
        <w:jc w:val="center"/>
        <w:rPr>
          <w:sz w:val="28"/>
          <w:szCs w:val="28"/>
        </w:rPr>
      </w:pPr>
      <w:bookmarkStart w:id="7" w:name="bookmark8"/>
      <w:r w:rsidRPr="005B2821">
        <w:rPr>
          <w:sz w:val="28"/>
          <w:szCs w:val="28"/>
        </w:rPr>
        <w:t xml:space="preserve">6. </w:t>
      </w:r>
      <w:r w:rsidR="00E37C67" w:rsidRPr="005B2821">
        <w:rPr>
          <w:sz w:val="28"/>
          <w:szCs w:val="28"/>
        </w:rPr>
        <w:t>Осуществление контроля</w:t>
      </w:r>
      <w:r w:rsidR="0062717A" w:rsidRPr="005B2821">
        <w:rPr>
          <w:sz w:val="28"/>
          <w:szCs w:val="28"/>
        </w:rPr>
        <w:t xml:space="preserve"> по своевременному внесению родительской платы и целевым расходованием финансовых средств</w:t>
      </w:r>
      <w:bookmarkEnd w:id="7"/>
    </w:p>
    <w:p w:rsidR="00A12B19" w:rsidRDefault="0062717A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 w:rsidRPr="005B2821">
        <w:rPr>
          <w:sz w:val="28"/>
          <w:szCs w:val="28"/>
        </w:rPr>
        <w:t>6.1. Контроль за правильным и своевременным внесением родителями (законными представителями) родительской платы осуществляет директор школы.</w:t>
      </w:r>
    </w:p>
    <w:p w:rsidR="00A12B19" w:rsidRDefault="00A12B19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gramStart"/>
      <w:r w:rsidR="0062717A" w:rsidRPr="005B2821">
        <w:rPr>
          <w:sz w:val="28"/>
          <w:szCs w:val="28"/>
        </w:rPr>
        <w:t>Контроль за</w:t>
      </w:r>
      <w:proofErr w:type="gramEnd"/>
      <w:r w:rsidR="0062717A" w:rsidRPr="005B2821">
        <w:rPr>
          <w:sz w:val="28"/>
          <w:szCs w:val="28"/>
        </w:rPr>
        <w:t xml:space="preserve"> целевым расходованием денежных </w:t>
      </w:r>
      <w:r w:rsidR="009E4703" w:rsidRPr="005B2821">
        <w:rPr>
          <w:sz w:val="28"/>
          <w:szCs w:val="28"/>
        </w:rPr>
        <w:t xml:space="preserve">средств, поступивших в качестве </w:t>
      </w:r>
      <w:r w:rsidR="0062717A" w:rsidRPr="005B2821">
        <w:rPr>
          <w:sz w:val="28"/>
          <w:szCs w:val="28"/>
        </w:rPr>
        <w:t>родительской платы за питание учащихся осуществляют:</w:t>
      </w:r>
    </w:p>
    <w:p w:rsidR="00A12B19" w:rsidRDefault="00A12B19" w:rsidP="00A12B19">
      <w:pPr>
        <w:pStyle w:val="Bodytext20"/>
        <w:shd w:val="clear" w:color="auto" w:fill="auto"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органы местного самоуправления, осуществляющие управление в сфере образования;</w:t>
      </w:r>
    </w:p>
    <w:p w:rsidR="0062717A" w:rsidRPr="005B2821" w:rsidRDefault="00A12B19" w:rsidP="00A12B19">
      <w:pPr>
        <w:pStyle w:val="Bodytext20"/>
        <w:shd w:val="clear" w:color="auto" w:fill="auto"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общественный орган управления общеобразовательного учреждения, если он наделен такими полномочиями.</w:t>
      </w:r>
    </w:p>
    <w:p w:rsidR="00E37C67" w:rsidRPr="005B2821" w:rsidRDefault="00E37C67" w:rsidP="00E37C67">
      <w:pPr>
        <w:pStyle w:val="Bodytext20"/>
        <w:shd w:val="clear" w:color="auto" w:fill="auto"/>
        <w:tabs>
          <w:tab w:val="left" w:pos="729"/>
        </w:tabs>
        <w:spacing w:after="0" w:line="240" w:lineRule="auto"/>
        <w:ind w:left="567" w:firstLine="0"/>
        <w:rPr>
          <w:sz w:val="28"/>
          <w:szCs w:val="28"/>
        </w:rPr>
      </w:pPr>
    </w:p>
    <w:p w:rsidR="0062717A" w:rsidRPr="005B2821" w:rsidRDefault="009E4703" w:rsidP="00E37C67">
      <w:pPr>
        <w:pStyle w:val="Heading10"/>
        <w:keepNext/>
        <w:keepLines/>
        <w:shd w:val="clear" w:color="auto" w:fill="auto"/>
        <w:tabs>
          <w:tab w:val="left" w:pos="3286"/>
        </w:tabs>
        <w:spacing w:before="0" w:after="153" w:line="240" w:lineRule="exact"/>
        <w:ind w:firstLine="0"/>
        <w:jc w:val="center"/>
        <w:rPr>
          <w:sz w:val="28"/>
          <w:szCs w:val="28"/>
        </w:rPr>
      </w:pPr>
      <w:bookmarkStart w:id="8" w:name="bookmark9"/>
      <w:r w:rsidRPr="005B2821">
        <w:rPr>
          <w:sz w:val="28"/>
          <w:szCs w:val="28"/>
        </w:rPr>
        <w:lastRenderedPageBreak/>
        <w:t xml:space="preserve">7. </w:t>
      </w:r>
      <w:r w:rsidR="0062717A" w:rsidRPr="005B2821">
        <w:rPr>
          <w:sz w:val="28"/>
          <w:szCs w:val="28"/>
        </w:rPr>
        <w:t>Заключительные положени</w:t>
      </w:r>
      <w:bookmarkEnd w:id="8"/>
      <w:r w:rsidRPr="005B2821">
        <w:rPr>
          <w:sz w:val="28"/>
          <w:szCs w:val="28"/>
        </w:rPr>
        <w:t>я</w:t>
      </w:r>
    </w:p>
    <w:p w:rsidR="00A12B19" w:rsidRDefault="0062717A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 w:rsidRPr="005B2821">
        <w:rPr>
          <w:sz w:val="28"/>
          <w:szCs w:val="28"/>
        </w:rPr>
        <w:t>7.1. В целях совершенствования организации питания обучающихся общеобразовательная организация:</w:t>
      </w:r>
    </w:p>
    <w:p w:rsidR="00A12B19" w:rsidRDefault="00A12B19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 xml:space="preserve">организует постоянную информационно-просветительскую работу по повышению уровня культуры питания школьников в рамках учебной деятельности (в предметном содержании учебных курсов) и </w:t>
      </w:r>
      <w:proofErr w:type="spellStart"/>
      <w:r w:rsidR="0062717A" w:rsidRPr="005B2821">
        <w:rPr>
          <w:sz w:val="28"/>
          <w:szCs w:val="28"/>
        </w:rPr>
        <w:t>в</w:t>
      </w:r>
      <w:r w:rsidR="009E4703" w:rsidRPr="005B2821">
        <w:rPr>
          <w:sz w:val="28"/>
          <w:szCs w:val="28"/>
        </w:rPr>
        <w:t>н</w:t>
      </w:r>
      <w:r w:rsidR="0062717A" w:rsidRPr="005B2821">
        <w:rPr>
          <w:sz w:val="28"/>
          <w:szCs w:val="28"/>
        </w:rPr>
        <w:t>еучебных</w:t>
      </w:r>
      <w:proofErr w:type="spellEnd"/>
      <w:r w:rsidR="0062717A" w:rsidRPr="005B2821">
        <w:rPr>
          <w:sz w:val="28"/>
          <w:szCs w:val="28"/>
        </w:rPr>
        <w:t xml:space="preserve"> мероприятий;</w:t>
      </w:r>
    </w:p>
    <w:p w:rsidR="00A12B19" w:rsidRDefault="00A12B19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изучает возможности родителей в решении вопросов улучшения питания школьников с учетом режима функционирования общеобразовательного учреждения, пропускной способности школьной столовой;</w:t>
      </w:r>
    </w:p>
    <w:p w:rsidR="0062717A" w:rsidRPr="005B2821" w:rsidRDefault="00A12B19" w:rsidP="00A12B19">
      <w:pPr>
        <w:pStyle w:val="Bodytext20"/>
        <w:shd w:val="clear" w:color="auto" w:fill="auto"/>
        <w:spacing w:before="12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17A" w:rsidRPr="005B2821">
        <w:rPr>
          <w:sz w:val="28"/>
          <w:szCs w:val="28"/>
        </w:rPr>
        <w:t>организует систематическую</w:t>
      </w:r>
      <w:r w:rsidR="00E37C67" w:rsidRPr="005B2821">
        <w:rPr>
          <w:sz w:val="28"/>
          <w:szCs w:val="28"/>
        </w:rPr>
        <w:t xml:space="preserve"> </w:t>
      </w:r>
      <w:r w:rsidR="0062717A" w:rsidRPr="005B2821">
        <w:rPr>
          <w:sz w:val="28"/>
          <w:szCs w:val="28"/>
        </w:rPr>
        <w:t>работу с родителями (законными представителями), проводит беседы, лектории и другие мероприятия, посвященные вопросам роли питания в формировании здоровья человека, обеспечения ежедневного сбалансированного питания, развития культуры питания, привлекает родителей (законных представителей) к работе с детьми по организации досуга и пропаганде здорового образа жизни, правильн</w:t>
      </w:r>
      <w:r w:rsidR="009E4703" w:rsidRPr="005B2821">
        <w:rPr>
          <w:sz w:val="28"/>
          <w:szCs w:val="28"/>
        </w:rPr>
        <w:t>ого питания в домашних условиях.</w:t>
      </w:r>
    </w:p>
    <w:sectPr w:rsidR="0062717A" w:rsidRPr="005B2821">
      <w:pgSz w:w="11900" w:h="16840"/>
      <w:pgMar w:top="1144" w:right="764" w:bottom="1342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05C" w:rsidRDefault="00F4605C">
      <w:r>
        <w:separator/>
      </w:r>
    </w:p>
  </w:endnote>
  <w:endnote w:type="continuationSeparator" w:id="0">
    <w:p w:rsidR="00F4605C" w:rsidRDefault="00F4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05C" w:rsidRDefault="00F4605C"/>
  </w:footnote>
  <w:footnote w:type="continuationSeparator" w:id="0">
    <w:p w:rsidR="00F4605C" w:rsidRDefault="00F460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4074"/>
    <w:multiLevelType w:val="hybridMultilevel"/>
    <w:tmpl w:val="1AE06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55360"/>
    <w:multiLevelType w:val="multilevel"/>
    <w:tmpl w:val="85FA46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A3418C"/>
    <w:multiLevelType w:val="multilevel"/>
    <w:tmpl w:val="CC44C8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72F2460"/>
    <w:multiLevelType w:val="multilevel"/>
    <w:tmpl w:val="3B3A8C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DE448CB"/>
    <w:multiLevelType w:val="multilevel"/>
    <w:tmpl w:val="D0561A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2EA831CC"/>
    <w:multiLevelType w:val="multilevel"/>
    <w:tmpl w:val="552A9A88"/>
    <w:lvl w:ilvl="0"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8585F"/>
    <w:multiLevelType w:val="multilevel"/>
    <w:tmpl w:val="D57805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2D42324"/>
    <w:multiLevelType w:val="multilevel"/>
    <w:tmpl w:val="C50CDF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7C422DC"/>
    <w:multiLevelType w:val="multilevel"/>
    <w:tmpl w:val="FBAED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D63DBB"/>
    <w:multiLevelType w:val="multilevel"/>
    <w:tmpl w:val="04962EB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204B60"/>
    <w:multiLevelType w:val="multilevel"/>
    <w:tmpl w:val="D9CC1A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72574"/>
    <w:multiLevelType w:val="multilevel"/>
    <w:tmpl w:val="F4168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AA37B2"/>
    <w:multiLevelType w:val="multilevel"/>
    <w:tmpl w:val="D5DC1B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222E3E"/>
    <w:multiLevelType w:val="multilevel"/>
    <w:tmpl w:val="78F0F6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3602F2"/>
    <w:multiLevelType w:val="multilevel"/>
    <w:tmpl w:val="697AE822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B516AF"/>
    <w:multiLevelType w:val="multilevel"/>
    <w:tmpl w:val="BA18E4C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C57011"/>
    <w:multiLevelType w:val="multilevel"/>
    <w:tmpl w:val="167E4CC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433C3E"/>
    <w:multiLevelType w:val="multilevel"/>
    <w:tmpl w:val="E25C726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77044B"/>
    <w:multiLevelType w:val="multilevel"/>
    <w:tmpl w:val="9C0AD1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171142"/>
    <w:multiLevelType w:val="multilevel"/>
    <w:tmpl w:val="8ED4C99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9"/>
  </w:num>
  <w:num w:numId="8">
    <w:abstractNumId w:val="14"/>
  </w:num>
  <w:num w:numId="9">
    <w:abstractNumId w:val="1"/>
  </w:num>
  <w:num w:numId="10">
    <w:abstractNumId w:val="18"/>
  </w:num>
  <w:num w:numId="11">
    <w:abstractNumId w:val="17"/>
  </w:num>
  <w:num w:numId="12">
    <w:abstractNumId w:val="15"/>
  </w:num>
  <w:num w:numId="13">
    <w:abstractNumId w:val="12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2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65F3"/>
    <w:rsid w:val="00004040"/>
    <w:rsid w:val="000513E0"/>
    <w:rsid w:val="001029F2"/>
    <w:rsid w:val="001F3DAA"/>
    <w:rsid w:val="00233106"/>
    <w:rsid w:val="00252B10"/>
    <w:rsid w:val="00272CD4"/>
    <w:rsid w:val="003172EA"/>
    <w:rsid w:val="003260E9"/>
    <w:rsid w:val="003D0B8A"/>
    <w:rsid w:val="003D7AF8"/>
    <w:rsid w:val="00456B5D"/>
    <w:rsid w:val="00460AE5"/>
    <w:rsid w:val="004637C0"/>
    <w:rsid w:val="004B7B0F"/>
    <w:rsid w:val="004D11E6"/>
    <w:rsid w:val="00532690"/>
    <w:rsid w:val="005565F3"/>
    <w:rsid w:val="005B0F36"/>
    <w:rsid w:val="005B2821"/>
    <w:rsid w:val="0062717A"/>
    <w:rsid w:val="00647706"/>
    <w:rsid w:val="00662B62"/>
    <w:rsid w:val="006C1CDE"/>
    <w:rsid w:val="006D5AA0"/>
    <w:rsid w:val="006E758F"/>
    <w:rsid w:val="0077179A"/>
    <w:rsid w:val="007B4E78"/>
    <w:rsid w:val="00807029"/>
    <w:rsid w:val="00837675"/>
    <w:rsid w:val="008D36C3"/>
    <w:rsid w:val="009B2AC5"/>
    <w:rsid w:val="009E2DDE"/>
    <w:rsid w:val="009E4703"/>
    <w:rsid w:val="00A037F8"/>
    <w:rsid w:val="00A12B19"/>
    <w:rsid w:val="00A75267"/>
    <w:rsid w:val="00B83078"/>
    <w:rsid w:val="00BC4C48"/>
    <w:rsid w:val="00C13EFA"/>
    <w:rsid w:val="00C84360"/>
    <w:rsid w:val="00CC1F6E"/>
    <w:rsid w:val="00D94351"/>
    <w:rsid w:val="00E05099"/>
    <w:rsid w:val="00E37C67"/>
    <w:rsid w:val="00EA10E1"/>
    <w:rsid w:val="00F24E02"/>
    <w:rsid w:val="00F43CDA"/>
    <w:rsid w:val="00F4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Exact">
    <w:name w:val="Body text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Bodytext5Exact">
    <w:name w:val="Body text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Exact0">
    <w:name w:val="Body text (5) Exact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Bodytext6Exact">
    <w:name w:val="Body text (6) Exact"/>
    <w:basedOn w:val="a0"/>
    <w:link w:val="Bodytex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6Gulim115ptExact">
    <w:name w:val="Body text (6) + Gulim;11.5 pt Exact"/>
    <w:basedOn w:val="Bodytext6Exact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5">
    <w:name w:val="Body text (5)_"/>
    <w:basedOn w:val="a0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7">
    <w:name w:val="Body text (7)_"/>
    <w:basedOn w:val="a0"/>
    <w:link w:val="Bodytext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1pt">
    <w:name w:val="Body text (2) + 11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60" w:line="0" w:lineRule="atLeast"/>
      <w:ind w:hanging="9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67" w:lineRule="exact"/>
    </w:pPr>
    <w:rPr>
      <w:rFonts w:ascii="Times New Roman" w:eastAsia="Times New Roman" w:hAnsi="Times New Roman" w:cs="Times New Roman"/>
      <w:spacing w:val="10"/>
      <w:sz w:val="22"/>
      <w:szCs w:val="22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6">
    <w:name w:val="Body text (6)"/>
    <w:basedOn w:val="a"/>
    <w:link w:val="Bodytext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540" w:after="60" w:line="410" w:lineRule="exact"/>
      <w:ind w:hanging="21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before="180" w:after="9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660" w:after="180" w:line="367" w:lineRule="exact"/>
      <w:ind w:hanging="1100"/>
      <w:outlineLvl w:val="0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272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8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11</cp:revision>
  <cp:lastPrinted>2020-12-28T07:48:00Z</cp:lastPrinted>
  <dcterms:created xsi:type="dcterms:W3CDTF">2020-09-25T04:22:00Z</dcterms:created>
  <dcterms:modified xsi:type="dcterms:W3CDTF">2021-01-11T11:24:00Z</dcterms:modified>
</cp:coreProperties>
</file>